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17BFA" w14:textId="6D9A9411" w:rsidR="00E166FC" w:rsidRDefault="00E166FC" w:rsidP="00E166FC">
      <w:pPr>
        <w:pStyle w:val="Heading1"/>
      </w:pPr>
      <w:bookmarkStart w:id="0" w:name="_Toc40356057"/>
      <w:bookmarkStart w:id="1" w:name="_Toc40795236"/>
      <w:r>
        <w:t xml:space="preserve">Personal safety </w:t>
      </w:r>
      <w:r w:rsidRPr="00BA009F">
        <w:t>intervention</w:t>
      </w:r>
      <w:r>
        <w:t xml:space="preserve"> orders: </w:t>
      </w:r>
      <w:r w:rsidR="0058597C">
        <w:t>mention hearing</w:t>
      </w:r>
      <w:bookmarkEnd w:id="0"/>
      <w:bookmarkEnd w:id="1"/>
    </w:p>
    <w:p w14:paraId="3CEDD7CC" w14:textId="6438BEDA" w:rsidR="00E166FC" w:rsidRDefault="00FD37E2" w:rsidP="00D30090">
      <w:pPr>
        <w:pStyle w:val="Heading2"/>
      </w:pPr>
      <w:bookmarkStart w:id="2" w:name="_Toc40356058"/>
      <w:bookmarkStart w:id="3" w:name="_Toc40795237"/>
      <w:r>
        <w:t xml:space="preserve">Self-help guide </w:t>
      </w:r>
      <w:r w:rsidR="00E166FC">
        <w:t>for applicants</w:t>
      </w:r>
      <w:bookmarkEnd w:id="2"/>
      <w:bookmarkEnd w:id="3"/>
    </w:p>
    <w:p w14:paraId="022610AF" w14:textId="29540BA0" w:rsidR="00210BA7" w:rsidRDefault="00907E46" w:rsidP="00907E46">
      <w:pPr>
        <w:rPr>
          <w:lang w:eastAsia="en-AU"/>
        </w:rPr>
      </w:pPr>
      <w:r>
        <w:rPr>
          <w:lang w:eastAsia="en-AU"/>
        </w:rPr>
        <w:t>July 2020</w:t>
      </w:r>
    </w:p>
    <w:p w14:paraId="2267C642" w14:textId="77777777" w:rsidR="00210BA7" w:rsidRPr="00A5177D" w:rsidRDefault="00210BA7" w:rsidP="00210BA7">
      <w:r w:rsidRPr="002B72C2">
        <w:t xml:space="preserve">This </w:t>
      </w:r>
      <w:r w:rsidRPr="00A5177D">
        <w:t>booklet is for you if:</w:t>
      </w:r>
    </w:p>
    <w:p w14:paraId="022D9F9B" w14:textId="77777777" w:rsidR="00210BA7" w:rsidRPr="00A5177D" w:rsidRDefault="00210BA7" w:rsidP="00210BA7">
      <w:pPr>
        <w:pStyle w:val="ListParagraph"/>
        <w:numPr>
          <w:ilvl w:val="0"/>
          <w:numId w:val="20"/>
        </w:numPr>
      </w:pPr>
      <w:r w:rsidRPr="00A5177D">
        <w:t xml:space="preserve">you applied for a </w:t>
      </w:r>
      <w:r w:rsidRPr="009C28E6">
        <w:rPr>
          <w:b/>
          <w:bCs/>
        </w:rPr>
        <w:t>personal safety intervention order</w:t>
      </w:r>
      <w:r w:rsidRPr="00A5177D">
        <w:t xml:space="preserve"> or the police applied for you</w:t>
      </w:r>
    </w:p>
    <w:p w14:paraId="2B50B7AE" w14:textId="77777777" w:rsidR="00210BA7" w:rsidRPr="00A5177D" w:rsidRDefault="00210BA7" w:rsidP="00210BA7">
      <w:pPr>
        <w:pStyle w:val="ListParagraph"/>
        <w:numPr>
          <w:ilvl w:val="0"/>
          <w:numId w:val="20"/>
        </w:numPr>
      </w:pPr>
      <w:r w:rsidRPr="00A5177D">
        <w:t>you are 18 or over</w:t>
      </w:r>
    </w:p>
    <w:p w14:paraId="52A354CB" w14:textId="77777777" w:rsidR="00210BA7" w:rsidRPr="00A5177D" w:rsidRDefault="00210BA7" w:rsidP="00210BA7">
      <w:pPr>
        <w:pStyle w:val="ListParagraph"/>
        <w:numPr>
          <w:ilvl w:val="0"/>
          <w:numId w:val="20"/>
        </w:numPr>
      </w:pPr>
      <w:r w:rsidRPr="00A5177D">
        <w:t xml:space="preserve">you do not have a lawyer today. </w:t>
      </w:r>
    </w:p>
    <w:p w14:paraId="3D28AB93" w14:textId="6D0D8D34" w:rsidR="00E07719" w:rsidRPr="003A4109" w:rsidRDefault="00E07719" w:rsidP="00D30090">
      <w:pPr>
        <w:pStyle w:val="Heading3"/>
      </w:pPr>
      <w:bookmarkStart w:id="4" w:name="_Toc40795239"/>
      <w:r>
        <w:t xml:space="preserve">How </w:t>
      </w:r>
      <w:r w:rsidRPr="003A4109">
        <w:t xml:space="preserve">will this </w:t>
      </w:r>
      <w:r w:rsidR="006E2F44">
        <w:t>guide</w:t>
      </w:r>
      <w:r w:rsidR="006E2F44" w:rsidRPr="003A4109">
        <w:t xml:space="preserve"> </w:t>
      </w:r>
      <w:r w:rsidRPr="003A4109">
        <w:t>help me?</w:t>
      </w:r>
      <w:bookmarkEnd w:id="4"/>
    </w:p>
    <w:p w14:paraId="08A681BE" w14:textId="3BEEE7B2" w:rsidR="00E07719" w:rsidRPr="002B72C2" w:rsidRDefault="00E07719" w:rsidP="00E07719">
      <w:pPr>
        <w:rPr>
          <w:rFonts w:cs="Arial"/>
          <w:szCs w:val="22"/>
        </w:rPr>
      </w:pPr>
      <w:r w:rsidRPr="002B72C2">
        <w:rPr>
          <w:rFonts w:cs="Arial"/>
          <w:szCs w:val="22"/>
        </w:rPr>
        <w:t xml:space="preserve">This </w:t>
      </w:r>
      <w:r w:rsidR="00FD37E2">
        <w:rPr>
          <w:rFonts w:cs="Arial"/>
          <w:szCs w:val="22"/>
        </w:rPr>
        <w:t>self-help guide</w:t>
      </w:r>
      <w:r w:rsidR="00FD37E2" w:rsidRPr="002B72C2">
        <w:rPr>
          <w:rFonts w:cs="Arial"/>
          <w:szCs w:val="22"/>
        </w:rPr>
        <w:t xml:space="preserve"> </w:t>
      </w:r>
      <w:r w:rsidRPr="002B72C2">
        <w:rPr>
          <w:rFonts w:cs="Arial"/>
          <w:szCs w:val="22"/>
        </w:rPr>
        <w:t>has</w:t>
      </w:r>
      <w:r w:rsidR="00FF1291">
        <w:rPr>
          <w:rFonts w:cs="Arial"/>
          <w:szCs w:val="22"/>
        </w:rPr>
        <w:t xml:space="preserve"> information on</w:t>
      </w:r>
      <w:r w:rsidRPr="002B72C2">
        <w:rPr>
          <w:rFonts w:cs="Arial"/>
          <w:szCs w:val="22"/>
        </w:rPr>
        <w:t>:</w:t>
      </w:r>
    </w:p>
    <w:p w14:paraId="47978965" w14:textId="04B797DD" w:rsidR="00925291" w:rsidRDefault="00925291" w:rsidP="00A5177D">
      <w:pPr>
        <w:pStyle w:val="ListParagraph"/>
        <w:numPr>
          <w:ilvl w:val="0"/>
          <w:numId w:val="21"/>
        </w:numPr>
      </w:pPr>
      <w:r>
        <w:t xml:space="preserve">if a duty lawyer can help you </w:t>
      </w:r>
      <w:hyperlink w:anchor="_Can_a_duty" w:history="1">
        <w:r w:rsidRPr="001C129B">
          <w:rPr>
            <w:rStyle w:val="Hyperlink"/>
          </w:rPr>
          <w:t>(page 2</w:t>
        </w:r>
      </w:hyperlink>
      <w:r>
        <w:t>)</w:t>
      </w:r>
    </w:p>
    <w:p w14:paraId="533F22AA" w14:textId="672243F7" w:rsidR="006E2F44" w:rsidRDefault="00E6306E" w:rsidP="00A5177D">
      <w:pPr>
        <w:pStyle w:val="ListParagraph"/>
        <w:numPr>
          <w:ilvl w:val="0"/>
          <w:numId w:val="21"/>
        </w:numPr>
      </w:pPr>
      <w:r>
        <w:t>words you might hear today</w:t>
      </w:r>
      <w:r w:rsidR="006E2F44">
        <w:t xml:space="preserve"> (</w:t>
      </w:r>
      <w:hyperlink w:anchor="_What_are_some" w:history="1">
        <w:r w:rsidR="006E2F44" w:rsidRPr="001C129B">
          <w:rPr>
            <w:rStyle w:val="Hyperlink"/>
          </w:rPr>
          <w:t>page 3</w:t>
        </w:r>
        <w:r w:rsidR="00E97BBF" w:rsidRPr="001C129B">
          <w:rPr>
            <w:rStyle w:val="Hyperlink"/>
          </w:rPr>
          <w:t>–</w:t>
        </w:r>
        <w:r w:rsidR="006E2F44" w:rsidRPr="001C129B">
          <w:rPr>
            <w:rStyle w:val="Hyperlink"/>
          </w:rPr>
          <w:t>4</w:t>
        </w:r>
      </w:hyperlink>
      <w:r w:rsidR="006E2F44">
        <w:t>)</w:t>
      </w:r>
    </w:p>
    <w:p w14:paraId="76CBFFE8" w14:textId="6C11E5B2" w:rsidR="00E07719" w:rsidRPr="00A5177D" w:rsidRDefault="00FF1291" w:rsidP="00A5177D">
      <w:pPr>
        <w:pStyle w:val="ListParagraph"/>
        <w:numPr>
          <w:ilvl w:val="0"/>
          <w:numId w:val="21"/>
        </w:numPr>
      </w:pPr>
      <w:r>
        <w:t>what today is about, where to go and what you will need to do (</w:t>
      </w:r>
      <w:hyperlink w:anchor="_What_is_today" w:history="1">
        <w:r w:rsidRPr="001C129B">
          <w:rPr>
            <w:rStyle w:val="Hyperlink"/>
          </w:rPr>
          <w:t>pages</w:t>
        </w:r>
        <w:r w:rsidR="00925291" w:rsidRPr="001C129B">
          <w:rPr>
            <w:rStyle w:val="Hyperlink"/>
          </w:rPr>
          <w:t xml:space="preserve"> </w:t>
        </w:r>
        <w:r w:rsidR="006E2F44" w:rsidRPr="001C129B">
          <w:rPr>
            <w:rStyle w:val="Hyperlink"/>
          </w:rPr>
          <w:t>5</w:t>
        </w:r>
        <w:r w:rsidR="00E97BBF" w:rsidRPr="001C129B">
          <w:rPr>
            <w:rStyle w:val="Hyperlink"/>
          </w:rPr>
          <w:t>–</w:t>
        </w:r>
        <w:r w:rsidR="00925291" w:rsidRPr="001C129B">
          <w:rPr>
            <w:rStyle w:val="Hyperlink"/>
          </w:rPr>
          <w:t>8</w:t>
        </w:r>
      </w:hyperlink>
      <w:r>
        <w:t>)</w:t>
      </w:r>
    </w:p>
    <w:p w14:paraId="09740B0C" w14:textId="2E3CEF79" w:rsidR="009000BC" w:rsidRPr="00A5177D" w:rsidRDefault="00925291">
      <w:pPr>
        <w:pStyle w:val="ListParagraph"/>
        <w:numPr>
          <w:ilvl w:val="0"/>
          <w:numId w:val="21"/>
        </w:numPr>
      </w:pPr>
      <w:r>
        <w:t>what</w:t>
      </w:r>
      <w:r w:rsidR="00FF1291">
        <w:t xml:space="preserve"> your options </w:t>
      </w:r>
      <w:r>
        <w:t xml:space="preserve">are </w:t>
      </w:r>
      <w:r w:rsidR="00FF1291">
        <w:t>in court today</w:t>
      </w:r>
      <w:r w:rsidR="00C92F0E">
        <w:t xml:space="preserve"> including</w:t>
      </w:r>
      <w:r w:rsidR="00FF1291">
        <w:t xml:space="preserve"> what </w:t>
      </w:r>
      <w:r w:rsidR="00C92F0E">
        <w:t xml:space="preserve">you can </w:t>
      </w:r>
      <w:r w:rsidR="00FF1291">
        <w:t>say (</w:t>
      </w:r>
      <w:hyperlink w:anchor="_Option_one:_mediation" w:history="1">
        <w:r w:rsidR="00FF1291" w:rsidRPr="001C129B">
          <w:rPr>
            <w:rStyle w:val="Hyperlink"/>
          </w:rPr>
          <w:t xml:space="preserve">pages </w:t>
        </w:r>
        <w:r w:rsidRPr="001C129B">
          <w:rPr>
            <w:rStyle w:val="Hyperlink"/>
          </w:rPr>
          <w:t>9</w:t>
        </w:r>
        <w:r w:rsidR="00E97BBF" w:rsidRPr="001C129B">
          <w:rPr>
            <w:rStyle w:val="Hyperlink"/>
          </w:rPr>
          <w:t>–</w:t>
        </w:r>
        <w:r w:rsidRPr="001C129B">
          <w:rPr>
            <w:rStyle w:val="Hyperlink"/>
          </w:rPr>
          <w:t>17</w:t>
        </w:r>
      </w:hyperlink>
      <w:r w:rsidR="00FF1291">
        <w:t>)</w:t>
      </w:r>
      <w:bookmarkStart w:id="5" w:name="_Hlk40966467"/>
    </w:p>
    <w:bookmarkEnd w:id="5"/>
    <w:p w14:paraId="07B263A3" w14:textId="34365663" w:rsidR="00F65EC3" w:rsidRDefault="00FF1291" w:rsidP="00A5177D">
      <w:pPr>
        <w:pStyle w:val="ListParagraph"/>
        <w:numPr>
          <w:ilvl w:val="0"/>
          <w:numId w:val="21"/>
        </w:numPr>
      </w:pPr>
      <w:r>
        <w:t>space to write (</w:t>
      </w:r>
      <w:hyperlink w:anchor="_Notes_space" w:history="1">
        <w:r w:rsidRPr="001C129B">
          <w:rPr>
            <w:rStyle w:val="Hyperlink"/>
          </w:rPr>
          <w:t xml:space="preserve">page </w:t>
        </w:r>
        <w:r w:rsidR="00925291" w:rsidRPr="001C129B">
          <w:rPr>
            <w:rStyle w:val="Hyperlink"/>
          </w:rPr>
          <w:t>18</w:t>
        </w:r>
      </w:hyperlink>
      <w:r>
        <w:t>)</w:t>
      </w:r>
    </w:p>
    <w:p w14:paraId="32569085" w14:textId="0C25BB21" w:rsidR="00E07719" w:rsidRDefault="00F65EC3" w:rsidP="00A5177D">
      <w:pPr>
        <w:pStyle w:val="ListParagraph"/>
        <w:numPr>
          <w:ilvl w:val="0"/>
          <w:numId w:val="21"/>
        </w:numPr>
      </w:pPr>
      <w:r>
        <w:t>what to</w:t>
      </w:r>
      <w:r w:rsidR="00966EC0">
        <w:t xml:space="preserve"> do</w:t>
      </w:r>
      <w:r>
        <w:t xml:space="preserve"> if you do not come to an agreement today and where to get more help </w:t>
      </w:r>
      <w:hyperlink w:anchor="_Can_a_contested" w:history="1">
        <w:r w:rsidRPr="001C129B">
          <w:rPr>
            <w:rStyle w:val="Hyperlink"/>
          </w:rPr>
          <w:t>(page</w:t>
        </w:r>
        <w:r w:rsidR="00E6306E" w:rsidRPr="001C129B">
          <w:rPr>
            <w:rStyle w:val="Hyperlink"/>
          </w:rPr>
          <w:t>s</w:t>
        </w:r>
        <w:r w:rsidRPr="001C129B">
          <w:rPr>
            <w:rStyle w:val="Hyperlink"/>
          </w:rPr>
          <w:t xml:space="preserve"> </w:t>
        </w:r>
        <w:r w:rsidR="00925291" w:rsidRPr="001C129B">
          <w:rPr>
            <w:rStyle w:val="Hyperlink"/>
          </w:rPr>
          <w:t>19</w:t>
        </w:r>
        <w:r w:rsidR="00523003" w:rsidRPr="001C129B">
          <w:rPr>
            <w:rStyle w:val="Hyperlink"/>
          </w:rPr>
          <w:t>–‍</w:t>
        </w:r>
        <w:r w:rsidR="00925291" w:rsidRPr="001C129B">
          <w:rPr>
            <w:rStyle w:val="Hyperlink"/>
          </w:rPr>
          <w:t>20</w:t>
        </w:r>
      </w:hyperlink>
      <w:r>
        <w:t>).</w:t>
      </w:r>
      <w:r w:rsidR="00E07719" w:rsidRPr="00A5177D">
        <w:t xml:space="preserve"> </w:t>
      </w:r>
    </w:p>
    <w:p w14:paraId="41BC26EC" w14:textId="420BDA86" w:rsidR="00FD37E2" w:rsidRPr="00A5177D" w:rsidRDefault="00FD37E2" w:rsidP="003124D1">
      <w:pPr>
        <w:spacing w:line="240" w:lineRule="auto"/>
      </w:pPr>
      <w:r w:rsidRPr="004B545B">
        <w:rPr>
          <w:rStyle w:val="StyleArial"/>
          <w:sz w:val="22"/>
          <w:szCs w:val="22"/>
        </w:rPr>
        <w:t>Disclaimer: The material in this publication is a general guide only. It is not legal advice. If you need to, please get legal advice about your situation.</w:t>
      </w:r>
    </w:p>
    <w:p w14:paraId="3DF310E3" w14:textId="17DFA031" w:rsidR="00E07719" w:rsidRDefault="00E07719" w:rsidP="00E07719">
      <w:pPr>
        <w:pStyle w:val="Heading3"/>
      </w:pPr>
      <w:r>
        <w:t xml:space="preserve">This </w:t>
      </w:r>
      <w:r w:rsidR="00FD37E2">
        <w:t xml:space="preserve">guide </w:t>
      </w:r>
      <w:r>
        <w:t xml:space="preserve">has </w:t>
      </w:r>
      <w:r w:rsidR="00E941FC">
        <w:t>pictures</w:t>
      </w:r>
    </w:p>
    <w:p w14:paraId="0882F779" w14:textId="38CBC931" w:rsidR="1CB26273" w:rsidRDefault="05D97918" w:rsidP="00673D9C">
      <w:pPr>
        <w:ind w:left="1134"/>
      </w:pPr>
      <w:r>
        <w:rPr>
          <w:noProof/>
          <w:lang w:val="en-US"/>
        </w:rPr>
        <w:drawing>
          <wp:inline distT="0" distB="0" distL="0" distR="0" wp14:anchorId="31CCD4F9" wp14:editId="01BD895F">
            <wp:extent cx="4572000" cy="2723793"/>
            <wp:effectExtent l="0" t="0" r="0" b="0"/>
            <wp:docPr id="1491946424" name="Picture 1491946424" descr="A cartoon of the applicant with an arrow to the word 'you' and the respondent. They are both standing in front of a magistrate at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2723793"/>
                    </a:xfrm>
                    <a:prstGeom prst="rect">
                      <a:avLst/>
                    </a:prstGeom>
                  </pic:spPr>
                </pic:pic>
              </a:graphicData>
            </a:graphic>
          </wp:inline>
        </w:drawing>
      </w:r>
    </w:p>
    <w:p w14:paraId="77B1ECE2" w14:textId="15302965" w:rsidR="00E07719" w:rsidRPr="00564BA1" w:rsidRDefault="00E07719" w:rsidP="00E07719">
      <w:pPr>
        <w:rPr>
          <w:lang w:eastAsia="en-AU"/>
        </w:rPr>
      </w:pPr>
      <w:r>
        <w:rPr>
          <w:lang w:eastAsia="en-AU"/>
        </w:rPr>
        <w:t xml:space="preserve">This booklet has </w:t>
      </w:r>
      <w:r w:rsidR="00884A58">
        <w:rPr>
          <w:lang w:eastAsia="en-AU"/>
        </w:rPr>
        <w:t>pictures</w:t>
      </w:r>
      <w:r>
        <w:rPr>
          <w:lang w:eastAsia="en-AU"/>
        </w:rPr>
        <w:t xml:space="preserve"> of actions you might have to do today. </w:t>
      </w:r>
    </w:p>
    <w:p w14:paraId="540F7D50" w14:textId="77777777" w:rsidR="006E2F44" w:rsidRDefault="006E2F44">
      <w:pPr>
        <w:spacing w:after="0" w:line="240" w:lineRule="auto"/>
        <w:rPr>
          <w:lang w:eastAsia="en-AU"/>
        </w:rPr>
      </w:pPr>
      <w:r>
        <w:rPr>
          <w:lang w:eastAsia="en-AU"/>
        </w:rPr>
        <w:br w:type="page"/>
      </w:r>
    </w:p>
    <w:p w14:paraId="7FD990B6" w14:textId="3DEA6464" w:rsidR="00E07719" w:rsidRDefault="00E07719" w:rsidP="00E07719">
      <w:pPr>
        <w:rPr>
          <w:lang w:eastAsia="en-AU"/>
        </w:rPr>
      </w:pPr>
      <w:r w:rsidRPr="32B5126B">
        <w:rPr>
          <w:lang w:eastAsia="en-AU"/>
        </w:rPr>
        <w:lastRenderedPageBreak/>
        <w:t>When you see a</w:t>
      </w:r>
      <w:r w:rsidR="00583AD1">
        <w:rPr>
          <w:lang w:eastAsia="en-AU"/>
        </w:rPr>
        <w:t xml:space="preserve"> </w:t>
      </w:r>
      <w:r w:rsidR="70FFEBD2">
        <w:rPr>
          <w:noProof/>
          <w:lang w:val="en-US"/>
        </w:rPr>
        <w:drawing>
          <wp:inline distT="0" distB="0" distL="0" distR="0" wp14:anchorId="4375FE57" wp14:editId="636BD2FA">
            <wp:extent cx="361950" cy="361950"/>
            <wp:effectExtent l="0" t="0" r="0" b="0"/>
            <wp:docPr id="602628039" name="Picture 602628039"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sidRPr="32B5126B">
        <w:rPr>
          <w:lang w:eastAsia="en-AU"/>
        </w:rPr>
        <w:t xml:space="preserve"> this means there are questions you can ask yourself to help </w:t>
      </w:r>
      <w:proofErr w:type="gramStart"/>
      <w:r w:rsidRPr="32B5126B">
        <w:rPr>
          <w:lang w:eastAsia="en-AU"/>
        </w:rPr>
        <w:t>make a decision</w:t>
      </w:r>
      <w:proofErr w:type="gramEnd"/>
      <w:r w:rsidRPr="32B5126B">
        <w:rPr>
          <w:lang w:eastAsia="en-AU"/>
        </w:rPr>
        <w:t>.</w:t>
      </w:r>
    </w:p>
    <w:p w14:paraId="589184A3" w14:textId="427FB1E4" w:rsidR="00E07719" w:rsidRDefault="00E07719" w:rsidP="00E07719">
      <w:pPr>
        <w:rPr>
          <w:lang w:eastAsia="en-AU"/>
        </w:rPr>
      </w:pPr>
      <w:r w:rsidRPr="32B5126B">
        <w:rPr>
          <w:lang w:eastAsia="en-AU"/>
        </w:rPr>
        <w:t>When you see a</w:t>
      </w:r>
      <w:r w:rsidR="00583AD1">
        <w:rPr>
          <w:lang w:eastAsia="en-AU"/>
        </w:rPr>
        <w:t xml:space="preserve"> </w:t>
      </w:r>
      <w:r w:rsidR="5CD129C0">
        <w:rPr>
          <w:noProof/>
          <w:lang w:val="en-US"/>
        </w:rPr>
        <w:drawing>
          <wp:inline distT="0" distB="0" distL="0" distR="0" wp14:anchorId="050C5203" wp14:editId="4C91B078">
            <wp:extent cx="371849" cy="372625"/>
            <wp:effectExtent l="0" t="0" r="0" b="0"/>
            <wp:docPr id="1966374619" name="Picture 1966374619"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Pr="32B5126B">
        <w:rPr>
          <w:lang w:eastAsia="en-AU"/>
        </w:rPr>
        <w:t xml:space="preserve"> this is what you can say.</w:t>
      </w:r>
    </w:p>
    <w:p w14:paraId="74655EEE" w14:textId="05F30108" w:rsidR="00E07719" w:rsidRDefault="00E07719" w:rsidP="00E07719">
      <w:pPr>
        <w:rPr>
          <w:lang w:eastAsia="en-AU"/>
        </w:rPr>
      </w:pPr>
      <w:r w:rsidRPr="32B5126B">
        <w:rPr>
          <w:lang w:eastAsia="en-AU"/>
        </w:rPr>
        <w:t>When you see an</w:t>
      </w:r>
      <w:r w:rsidR="00583AD1">
        <w:rPr>
          <w:lang w:eastAsia="en-AU"/>
        </w:rPr>
        <w:t xml:space="preserve"> </w:t>
      </w:r>
      <w:r w:rsidR="73104904">
        <w:rPr>
          <w:noProof/>
          <w:lang w:val="en-US"/>
        </w:rPr>
        <w:drawing>
          <wp:inline distT="0" distB="0" distL="0" distR="0" wp14:anchorId="715F393E" wp14:editId="0930433F">
            <wp:extent cx="371475" cy="371475"/>
            <wp:effectExtent l="0" t="0" r="0" b="0"/>
            <wp:docPr id="81268814" name="Picture 81268814" descr="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r w:rsidR="73104904" w:rsidRPr="32B5126B">
        <w:rPr>
          <w:lang w:eastAsia="en-AU"/>
        </w:rPr>
        <w:t xml:space="preserve"> </w:t>
      </w:r>
      <w:r w:rsidRPr="32B5126B">
        <w:rPr>
          <w:lang w:eastAsia="en-AU"/>
        </w:rPr>
        <w:t>this is important information.</w:t>
      </w:r>
    </w:p>
    <w:p w14:paraId="2FC3B51D" w14:textId="26F1C3B6" w:rsidR="00E07719" w:rsidRDefault="00E07719" w:rsidP="00E07719">
      <w:pPr>
        <w:rPr>
          <w:rFonts w:cs="Arial"/>
          <w:szCs w:val="22"/>
        </w:rPr>
      </w:pPr>
      <w:r>
        <w:rPr>
          <w:rFonts w:cs="Arial"/>
          <w:szCs w:val="22"/>
        </w:rPr>
        <w:t xml:space="preserve">Words you might hear today are </w:t>
      </w:r>
      <w:r w:rsidR="00301189">
        <w:rPr>
          <w:rFonts w:cs="Arial"/>
          <w:szCs w:val="22"/>
        </w:rPr>
        <w:t xml:space="preserve">explained </w:t>
      </w:r>
      <w:r>
        <w:rPr>
          <w:rFonts w:cs="Arial"/>
          <w:szCs w:val="22"/>
        </w:rPr>
        <w:t xml:space="preserve">on page </w:t>
      </w:r>
      <w:r w:rsidR="00895A70">
        <w:rPr>
          <w:rFonts w:cs="Arial"/>
          <w:szCs w:val="22"/>
        </w:rPr>
        <w:t>3</w:t>
      </w:r>
      <w:r>
        <w:rPr>
          <w:rFonts w:cs="Arial"/>
          <w:szCs w:val="22"/>
        </w:rPr>
        <w:t xml:space="preserve">. These words are also in </w:t>
      </w:r>
      <w:r w:rsidRPr="00564BA1">
        <w:rPr>
          <w:rFonts w:cs="Arial"/>
          <w:b/>
          <w:bCs/>
          <w:szCs w:val="22"/>
        </w:rPr>
        <w:t>bold</w:t>
      </w:r>
      <w:r>
        <w:rPr>
          <w:rFonts w:cs="Arial"/>
          <w:szCs w:val="22"/>
        </w:rPr>
        <w:t xml:space="preserve"> the first time they appear in this booklet. </w:t>
      </w:r>
      <w:r w:rsidR="00925291">
        <w:rPr>
          <w:rFonts w:cs="Arial"/>
          <w:szCs w:val="22"/>
        </w:rPr>
        <w:t xml:space="preserve">The word </w:t>
      </w:r>
      <w:r w:rsidR="00925291" w:rsidRPr="003124D1">
        <w:rPr>
          <w:rFonts w:cs="Arial"/>
          <w:b/>
          <w:bCs/>
          <w:szCs w:val="22"/>
        </w:rPr>
        <w:t>conditions</w:t>
      </w:r>
      <w:r w:rsidR="00925291">
        <w:rPr>
          <w:rFonts w:cs="Arial"/>
          <w:szCs w:val="22"/>
        </w:rPr>
        <w:t xml:space="preserve">, rules a person must follow, is always in bold. </w:t>
      </w:r>
      <w:r>
        <w:rPr>
          <w:rFonts w:cs="Arial"/>
          <w:szCs w:val="22"/>
        </w:rPr>
        <w:t>Other legal words are explained in the text.</w:t>
      </w:r>
    </w:p>
    <w:p w14:paraId="308AE436" w14:textId="3F5B9351" w:rsidR="009000BC" w:rsidRDefault="009000BC" w:rsidP="00D30090">
      <w:pPr>
        <w:spacing w:after="240"/>
        <w:rPr>
          <w:rFonts w:cs="Arial"/>
          <w:szCs w:val="22"/>
        </w:rPr>
      </w:pPr>
      <w:r w:rsidRPr="002B72C2">
        <w:rPr>
          <w:rFonts w:cs="Arial"/>
          <w:szCs w:val="22"/>
        </w:rPr>
        <w:t>If you have any questions about personal safety intervention orders</w:t>
      </w:r>
      <w:r>
        <w:rPr>
          <w:rFonts w:cs="Arial"/>
          <w:szCs w:val="22"/>
        </w:rPr>
        <w:t xml:space="preserve"> or</w:t>
      </w:r>
      <w:r w:rsidRPr="002B72C2">
        <w:rPr>
          <w:rFonts w:cs="Arial"/>
          <w:szCs w:val="22"/>
        </w:rPr>
        <w:t xml:space="preserve"> what happens at court</w:t>
      </w:r>
      <w:r>
        <w:rPr>
          <w:rFonts w:cs="Arial"/>
          <w:szCs w:val="22"/>
        </w:rPr>
        <w:t>,</w:t>
      </w:r>
      <w:r w:rsidRPr="002B72C2">
        <w:rPr>
          <w:rFonts w:cs="Arial"/>
          <w:szCs w:val="22"/>
        </w:rPr>
        <w:t xml:space="preserve"> you can </w:t>
      </w:r>
      <w:r>
        <w:rPr>
          <w:rFonts w:cs="Arial"/>
          <w:szCs w:val="22"/>
        </w:rPr>
        <w:t>call</w:t>
      </w:r>
      <w:r w:rsidRPr="002B72C2">
        <w:rPr>
          <w:rFonts w:cs="Arial"/>
          <w:szCs w:val="22"/>
        </w:rPr>
        <w:t xml:space="preserve"> Victoria Legal Aid’s Legal Help</w:t>
      </w:r>
      <w:r w:rsidR="00D40AA8">
        <w:rPr>
          <w:rFonts w:cs="Arial"/>
          <w:szCs w:val="22"/>
        </w:rPr>
        <w:t xml:space="preserve"> </w:t>
      </w:r>
      <w:r w:rsidR="00966EC0">
        <w:rPr>
          <w:rFonts w:cs="Arial"/>
          <w:szCs w:val="22"/>
        </w:rPr>
        <w:t>line</w:t>
      </w:r>
      <w:r w:rsidRPr="002B72C2">
        <w:rPr>
          <w:rFonts w:cs="Arial"/>
          <w:szCs w:val="22"/>
        </w:rPr>
        <w:t xml:space="preserve"> on</w:t>
      </w:r>
      <w:r>
        <w:rPr>
          <w:rFonts w:cs="Arial"/>
          <w:szCs w:val="22"/>
        </w:rPr>
        <w:t xml:space="preserve"> </w:t>
      </w:r>
      <w:r w:rsidRPr="002B72C2">
        <w:rPr>
          <w:rFonts w:cs="Arial"/>
          <w:szCs w:val="22"/>
        </w:rPr>
        <w:t>1300 792 387.</w:t>
      </w:r>
    </w:p>
    <w:p w14:paraId="7269A4D3" w14:textId="414FF8E1" w:rsidR="00FF1291" w:rsidRDefault="00FF1291" w:rsidP="00FF1291">
      <w:pPr>
        <w:pStyle w:val="Heading3"/>
      </w:pPr>
      <w:bookmarkStart w:id="6" w:name="_Can_a_duty"/>
      <w:bookmarkEnd w:id="6"/>
      <w:r>
        <w:t>Can a duty lawyer help me today?</w:t>
      </w:r>
    </w:p>
    <w:p w14:paraId="25DF946F" w14:textId="2EF92BA9" w:rsidR="00FF1291" w:rsidRDefault="009000BC" w:rsidP="00FF1291">
      <w:pPr>
        <w:rPr>
          <w:lang w:eastAsia="en-AU"/>
        </w:rPr>
      </w:pPr>
      <w:bookmarkStart w:id="7" w:name="_Hlk40966563"/>
      <w:r>
        <w:rPr>
          <w:lang w:eastAsia="en-AU"/>
        </w:rPr>
        <w:t xml:space="preserve">A duty lawyer, </w:t>
      </w:r>
      <w:r w:rsidR="00523003">
        <w:rPr>
          <w:lang w:eastAsia="en-AU"/>
        </w:rPr>
        <w:t xml:space="preserve">a </w:t>
      </w:r>
      <w:r>
        <w:rPr>
          <w:lang w:eastAsia="en-AU"/>
        </w:rPr>
        <w:t xml:space="preserve">free lawyer </w:t>
      </w:r>
      <w:r w:rsidR="00523003">
        <w:rPr>
          <w:lang w:eastAsia="en-AU"/>
        </w:rPr>
        <w:t xml:space="preserve">who </w:t>
      </w:r>
      <w:r>
        <w:rPr>
          <w:lang w:eastAsia="en-AU"/>
        </w:rPr>
        <w:t>works at court, may be able to help you today if</w:t>
      </w:r>
      <w:r w:rsidR="00FF1291">
        <w:rPr>
          <w:lang w:eastAsia="en-AU"/>
        </w:rPr>
        <w:t>:</w:t>
      </w:r>
    </w:p>
    <w:bookmarkEnd w:id="7"/>
    <w:p w14:paraId="0D4E1BD4" w14:textId="23EDE37A" w:rsidR="00FF1291" w:rsidRPr="00BD0B58" w:rsidRDefault="00FF1291" w:rsidP="00FF1291">
      <w:pPr>
        <w:pStyle w:val="ListParagraph"/>
        <w:numPr>
          <w:ilvl w:val="0"/>
          <w:numId w:val="32"/>
        </w:numPr>
        <w:rPr>
          <w:rFonts w:cs="Arial"/>
          <w:i/>
          <w:iCs/>
          <w:szCs w:val="22"/>
        </w:rPr>
      </w:pPr>
      <w:r>
        <w:rPr>
          <w:lang w:eastAsia="en-AU"/>
        </w:rPr>
        <w:t xml:space="preserve">you are under 18. </w:t>
      </w:r>
      <w:r>
        <w:rPr>
          <w:rFonts w:cs="Arial"/>
          <w:szCs w:val="22"/>
        </w:rPr>
        <w:t xml:space="preserve">Tell the </w:t>
      </w:r>
      <w:r w:rsidRPr="00D30090">
        <w:rPr>
          <w:rFonts w:cs="Arial"/>
          <w:b/>
          <w:bCs/>
          <w:szCs w:val="22"/>
        </w:rPr>
        <w:t>registrar</w:t>
      </w:r>
    </w:p>
    <w:p w14:paraId="088E3BA8" w14:textId="5068B0C4" w:rsidR="00FF1291" w:rsidRPr="00BD0B58" w:rsidRDefault="00FF1291" w:rsidP="00FF1291">
      <w:pPr>
        <w:pStyle w:val="ListParagraph"/>
        <w:numPr>
          <w:ilvl w:val="0"/>
          <w:numId w:val="32"/>
        </w:numPr>
        <w:rPr>
          <w:rFonts w:cs="Arial"/>
          <w:i/>
          <w:iCs/>
          <w:szCs w:val="22"/>
        </w:rPr>
      </w:pPr>
      <w:r>
        <w:t xml:space="preserve">you have a cognitive or neurological disability. Tell the registrar. If a duty lawyer is here today, they may be able to help you. If a duty lawyer is not here today, you can ask to adjourn (put off) your </w:t>
      </w:r>
      <w:r w:rsidRPr="00D30090">
        <w:rPr>
          <w:b/>
          <w:bCs/>
        </w:rPr>
        <w:t>case</w:t>
      </w:r>
      <w:r>
        <w:t xml:space="preserve"> until you talk to a lawyer. </w:t>
      </w:r>
    </w:p>
    <w:p w14:paraId="7A8218B2" w14:textId="77777777" w:rsidR="00D17B4F" w:rsidRDefault="00D17B4F">
      <w:pPr>
        <w:spacing w:after="0" w:line="240" w:lineRule="auto"/>
        <w:rPr>
          <w:rFonts w:cs="Arial"/>
          <w:b/>
          <w:bCs/>
          <w:iCs/>
          <w:color w:val="971A4B"/>
          <w:sz w:val="28"/>
          <w:szCs w:val="28"/>
          <w:lang w:eastAsia="en-AU"/>
        </w:rPr>
      </w:pPr>
      <w:r>
        <w:br w:type="page"/>
      </w:r>
    </w:p>
    <w:p w14:paraId="1E9E7C5F" w14:textId="082E7D1B" w:rsidR="00FF1291" w:rsidRDefault="00FF1291" w:rsidP="00FF1291">
      <w:pPr>
        <w:pStyle w:val="Heading2"/>
      </w:pPr>
      <w:bookmarkStart w:id="8" w:name="_What_are_some"/>
      <w:bookmarkEnd w:id="8"/>
      <w:r>
        <w:lastRenderedPageBreak/>
        <w:t>What are some words I might hear today?</w:t>
      </w:r>
    </w:p>
    <w:p w14:paraId="4115F8EA" w14:textId="77777777" w:rsidR="00FF1291" w:rsidRPr="002F720A" w:rsidRDefault="00FF1291" w:rsidP="00FF1291">
      <w:pPr>
        <w:pStyle w:val="Heading3"/>
      </w:pPr>
      <w:r>
        <w:t xml:space="preserve">Words about people </w:t>
      </w:r>
    </w:p>
    <w:p w14:paraId="527E1411" w14:textId="795D8D9F" w:rsidR="00FF1291" w:rsidRDefault="27823B2E" w:rsidP="00673D9C">
      <w:pPr>
        <w:ind w:left="3402"/>
      </w:pPr>
      <w:r>
        <w:rPr>
          <w:noProof/>
          <w:lang w:val="en-US"/>
        </w:rPr>
        <w:drawing>
          <wp:inline distT="0" distB="0" distL="0" distR="0" wp14:anchorId="5627275B" wp14:editId="1819199A">
            <wp:extent cx="1312002" cy="1829054"/>
            <wp:effectExtent l="0" t="0" r="8890" b="0"/>
            <wp:docPr id="1051716716" name="Picture 1051716716" descr="Cartoon of the applicant with an arrow to the word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14006" cy="1831848"/>
                    </a:xfrm>
                    <a:prstGeom prst="rect">
                      <a:avLst/>
                    </a:prstGeom>
                  </pic:spPr>
                </pic:pic>
              </a:graphicData>
            </a:graphic>
          </wp:inline>
        </w:drawing>
      </w:r>
    </w:p>
    <w:p w14:paraId="749D3A00" w14:textId="68B92F0B" w:rsidR="00FF1291" w:rsidRDefault="00FF1291" w:rsidP="32B5126B">
      <w:pPr>
        <w:rPr>
          <w:rFonts w:cs="Arial"/>
        </w:rPr>
      </w:pPr>
      <w:r w:rsidRPr="06DA9E71">
        <w:rPr>
          <w:rFonts w:cs="Arial"/>
          <w:b/>
          <w:bCs/>
        </w:rPr>
        <w:t>Applicant</w:t>
      </w:r>
      <w:r w:rsidRPr="06DA9E71">
        <w:rPr>
          <w:rFonts w:cs="Arial"/>
        </w:rPr>
        <w:t xml:space="preserve">. This is you because you applied for a personal safety intervention order. If the police applied for the personal safety intervention order for you, they are called the applicant and you are called the </w:t>
      </w:r>
      <w:r w:rsidRPr="06DA9E71">
        <w:rPr>
          <w:rFonts w:cs="Arial"/>
          <w:b/>
          <w:bCs/>
        </w:rPr>
        <w:t>protected person</w:t>
      </w:r>
      <w:r w:rsidRPr="06DA9E71">
        <w:rPr>
          <w:rFonts w:cs="Arial"/>
        </w:rPr>
        <w:t>.</w:t>
      </w:r>
    </w:p>
    <w:p w14:paraId="033CE173" w14:textId="4D46A1C4" w:rsidR="0BDF741C" w:rsidRDefault="0BDF741C" w:rsidP="00673D9C">
      <w:pPr>
        <w:ind w:left="3119"/>
        <w:rPr>
          <w:rFonts w:cs="Arial"/>
        </w:rPr>
      </w:pPr>
      <w:r>
        <w:rPr>
          <w:noProof/>
          <w:lang w:val="en-US"/>
        </w:rPr>
        <w:drawing>
          <wp:inline distT="0" distB="0" distL="0" distR="0" wp14:anchorId="74713C9C" wp14:editId="37C1FE57">
            <wp:extent cx="2099564" cy="2367447"/>
            <wp:effectExtent l="0" t="0" r="8890" b="0"/>
            <wp:docPr id="1041154495" name="Picture 1041154495" descr="Cartoon of the magistrate sitting behind a bench in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99564" cy="2367447"/>
                    </a:xfrm>
                    <a:prstGeom prst="rect">
                      <a:avLst/>
                    </a:prstGeom>
                  </pic:spPr>
                </pic:pic>
              </a:graphicData>
            </a:graphic>
          </wp:inline>
        </w:drawing>
      </w:r>
    </w:p>
    <w:p w14:paraId="42076C1F" w14:textId="77777777" w:rsidR="00FF1291" w:rsidRDefault="00FF1291" w:rsidP="006616AE">
      <w:pPr>
        <w:spacing w:after="240" w:line="240" w:lineRule="auto"/>
        <w:rPr>
          <w:rFonts w:cs="Arial"/>
        </w:rPr>
      </w:pPr>
      <w:r w:rsidRPr="32B5126B">
        <w:rPr>
          <w:rFonts w:cs="Arial"/>
          <w:b/>
          <w:bCs/>
        </w:rPr>
        <w:t>Magistrate</w:t>
      </w:r>
      <w:r w:rsidRPr="32B5126B">
        <w:rPr>
          <w:rFonts w:cs="Arial"/>
        </w:rPr>
        <w:t>. The person in charge of the court.</w:t>
      </w:r>
    </w:p>
    <w:p w14:paraId="3F2A61A8" w14:textId="1BD5FF29" w:rsidR="655CFA0B" w:rsidRDefault="655CFA0B" w:rsidP="00673D9C">
      <w:pPr>
        <w:spacing w:after="0" w:line="240" w:lineRule="auto"/>
        <w:ind w:left="3742"/>
        <w:rPr>
          <w:rFonts w:cs="Arial"/>
          <w:b/>
          <w:bCs/>
        </w:rPr>
      </w:pPr>
      <w:r>
        <w:rPr>
          <w:noProof/>
          <w:lang w:val="en-US"/>
        </w:rPr>
        <w:drawing>
          <wp:inline distT="0" distB="0" distL="0" distR="0" wp14:anchorId="59D39869" wp14:editId="3DF3C33C">
            <wp:extent cx="1113392" cy="1600085"/>
            <wp:effectExtent l="0" t="0" r="4445" b="635"/>
            <wp:docPr id="197267963" name="Picture 197267963" descr="Cartoon of the me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113443" cy="1600158"/>
                    </a:xfrm>
                    <a:prstGeom prst="rect">
                      <a:avLst/>
                    </a:prstGeom>
                  </pic:spPr>
                </pic:pic>
              </a:graphicData>
            </a:graphic>
          </wp:inline>
        </w:drawing>
      </w:r>
    </w:p>
    <w:p w14:paraId="72456A0D" w14:textId="53C36B47" w:rsidR="00FF1291" w:rsidRDefault="00FF1291" w:rsidP="00673D9C">
      <w:pPr>
        <w:spacing w:before="240" w:after="240" w:line="240" w:lineRule="auto"/>
        <w:rPr>
          <w:rFonts w:cs="Arial"/>
        </w:rPr>
      </w:pPr>
      <w:r w:rsidRPr="32B5126B">
        <w:rPr>
          <w:rFonts w:cs="Arial"/>
          <w:b/>
          <w:bCs/>
        </w:rPr>
        <w:t>Mediator</w:t>
      </w:r>
      <w:r w:rsidRPr="32B5126B">
        <w:rPr>
          <w:rFonts w:cs="Arial"/>
        </w:rPr>
        <w:t>. An independent, trained professional. In many cases, they can help people talk about their situation and work out an agreement.</w:t>
      </w:r>
    </w:p>
    <w:p w14:paraId="6D81A1C4" w14:textId="77F7BC3A" w:rsidR="510AB1F7" w:rsidRDefault="510AB1F7" w:rsidP="00673D9C">
      <w:pPr>
        <w:spacing w:line="240" w:lineRule="auto"/>
        <w:ind w:left="3402"/>
        <w:rPr>
          <w:rFonts w:cs="Arial"/>
          <w:b/>
          <w:bCs/>
        </w:rPr>
      </w:pPr>
      <w:r>
        <w:rPr>
          <w:noProof/>
          <w:lang w:val="en-US"/>
        </w:rPr>
        <w:lastRenderedPageBreak/>
        <w:drawing>
          <wp:inline distT="0" distB="0" distL="0" distR="0" wp14:anchorId="78165D7C" wp14:editId="74F7818B">
            <wp:extent cx="1374246" cy="1778000"/>
            <wp:effectExtent l="0" t="0" r="0" b="0"/>
            <wp:docPr id="765379521" name="Picture 765379521" descr="Cartoon of the registrar sitting behind the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74246" cy="1778000"/>
                    </a:xfrm>
                    <a:prstGeom prst="rect">
                      <a:avLst/>
                    </a:prstGeom>
                  </pic:spPr>
                </pic:pic>
              </a:graphicData>
            </a:graphic>
          </wp:inline>
        </w:drawing>
      </w:r>
    </w:p>
    <w:p w14:paraId="33722F42" w14:textId="77777777" w:rsidR="00FF1291" w:rsidRDefault="00FF1291" w:rsidP="00FF1291">
      <w:pPr>
        <w:spacing w:line="240" w:lineRule="auto"/>
        <w:rPr>
          <w:rFonts w:cs="Arial"/>
          <w:szCs w:val="22"/>
        </w:rPr>
      </w:pPr>
      <w:r w:rsidRPr="32B5126B">
        <w:rPr>
          <w:rFonts w:cs="Arial"/>
          <w:b/>
          <w:bCs/>
        </w:rPr>
        <w:t>Registrar</w:t>
      </w:r>
      <w:r w:rsidRPr="32B5126B">
        <w:rPr>
          <w:rFonts w:cs="Arial"/>
        </w:rPr>
        <w:t xml:space="preserve">. A person who works in court and helps the magistrate. They sit at the </w:t>
      </w:r>
      <w:r w:rsidRPr="32B5126B">
        <w:rPr>
          <w:rFonts w:cs="Arial"/>
          <w:b/>
          <w:bCs/>
        </w:rPr>
        <w:t>registry</w:t>
      </w:r>
      <w:r w:rsidRPr="32B5126B">
        <w:rPr>
          <w:rFonts w:cs="Arial"/>
        </w:rPr>
        <w:t>, which is like the front desk for the court.</w:t>
      </w:r>
    </w:p>
    <w:p w14:paraId="551818F3" w14:textId="0516A260" w:rsidR="21610D30" w:rsidRDefault="21610D30" w:rsidP="00673D9C">
      <w:pPr>
        <w:spacing w:after="0" w:line="240" w:lineRule="auto"/>
        <w:ind w:left="3969"/>
        <w:rPr>
          <w:rFonts w:cs="Arial"/>
          <w:b/>
          <w:bCs/>
        </w:rPr>
      </w:pPr>
      <w:r>
        <w:rPr>
          <w:noProof/>
          <w:lang w:val="en-US"/>
        </w:rPr>
        <w:drawing>
          <wp:inline distT="0" distB="0" distL="0" distR="0" wp14:anchorId="650DF670" wp14:editId="5F1E8AF7">
            <wp:extent cx="787723" cy="1506402"/>
            <wp:effectExtent l="0" t="0" r="0" b="0"/>
            <wp:docPr id="1223689727" name="Picture 1223689727" descr="Cartoon of the r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87723" cy="1506402"/>
                    </a:xfrm>
                    <a:prstGeom prst="rect">
                      <a:avLst/>
                    </a:prstGeom>
                  </pic:spPr>
                </pic:pic>
              </a:graphicData>
            </a:graphic>
          </wp:inline>
        </w:drawing>
      </w:r>
    </w:p>
    <w:p w14:paraId="1549AE6D" w14:textId="496F56AF" w:rsidR="00FF1291" w:rsidRDefault="00FF1291" w:rsidP="006616AE">
      <w:pPr>
        <w:spacing w:before="240" w:after="0" w:line="240" w:lineRule="auto"/>
        <w:rPr>
          <w:rFonts w:cs="Arial"/>
          <w:szCs w:val="22"/>
        </w:rPr>
      </w:pPr>
      <w:r w:rsidRPr="0050140D">
        <w:rPr>
          <w:rFonts w:cs="Arial"/>
          <w:b/>
          <w:bCs/>
          <w:szCs w:val="22"/>
        </w:rPr>
        <w:t>Respondent</w:t>
      </w:r>
      <w:r w:rsidRPr="00B04543">
        <w:rPr>
          <w:rFonts w:cs="Arial"/>
          <w:szCs w:val="22"/>
        </w:rPr>
        <w:t>.</w:t>
      </w:r>
      <w:r>
        <w:rPr>
          <w:rFonts w:cs="Arial"/>
          <w:szCs w:val="22"/>
        </w:rPr>
        <w:t xml:space="preserve"> This is the person you want to be protected from.</w:t>
      </w:r>
    </w:p>
    <w:p w14:paraId="46B55999" w14:textId="77777777" w:rsidR="00FF1291" w:rsidRPr="009C046F" w:rsidRDefault="00FF1291" w:rsidP="00FF1291">
      <w:pPr>
        <w:pStyle w:val="Heading3"/>
      </w:pPr>
      <w:r>
        <w:t>Words about processes</w:t>
      </w:r>
    </w:p>
    <w:p w14:paraId="363B1FCB" w14:textId="4057E0AF" w:rsidR="00FF1291" w:rsidRDefault="00FF1291" w:rsidP="00FF1291">
      <w:pPr>
        <w:rPr>
          <w:rFonts w:cs="Arial"/>
          <w:szCs w:val="22"/>
        </w:rPr>
      </w:pPr>
      <w:r>
        <w:rPr>
          <w:rFonts w:cs="Arial"/>
          <w:b/>
          <w:bCs/>
          <w:szCs w:val="22"/>
        </w:rPr>
        <w:t>C</w:t>
      </w:r>
      <w:r w:rsidRPr="009618E4">
        <w:rPr>
          <w:rFonts w:cs="Arial"/>
          <w:b/>
          <w:bCs/>
          <w:szCs w:val="22"/>
        </w:rPr>
        <w:t>ase</w:t>
      </w:r>
      <w:r>
        <w:rPr>
          <w:rFonts w:cs="Arial"/>
          <w:szCs w:val="22"/>
        </w:rPr>
        <w:t xml:space="preserve">, </w:t>
      </w:r>
      <w:r w:rsidRPr="00BC760F">
        <w:rPr>
          <w:rFonts w:cs="Arial"/>
          <w:b/>
          <w:bCs/>
          <w:szCs w:val="22"/>
        </w:rPr>
        <w:t>hearing</w:t>
      </w:r>
      <w:r>
        <w:rPr>
          <w:rFonts w:cs="Arial"/>
          <w:szCs w:val="22"/>
        </w:rPr>
        <w:t xml:space="preserve">, </w:t>
      </w:r>
      <w:r w:rsidRPr="00BC760F">
        <w:rPr>
          <w:rFonts w:cs="Arial"/>
          <w:b/>
          <w:bCs/>
          <w:szCs w:val="22"/>
        </w:rPr>
        <w:t>mention</w:t>
      </w:r>
      <w:r>
        <w:rPr>
          <w:rFonts w:cs="Arial"/>
          <w:szCs w:val="22"/>
        </w:rPr>
        <w:t xml:space="preserve"> or </w:t>
      </w:r>
      <w:r w:rsidRPr="00BC760F">
        <w:rPr>
          <w:rFonts w:cs="Arial"/>
          <w:b/>
          <w:bCs/>
          <w:szCs w:val="22"/>
        </w:rPr>
        <w:t>matter</w:t>
      </w:r>
      <w:r>
        <w:rPr>
          <w:rFonts w:cs="Arial"/>
          <w:szCs w:val="22"/>
        </w:rPr>
        <w:t xml:space="preserve">. </w:t>
      </w:r>
      <w:r w:rsidR="009000BC">
        <w:rPr>
          <w:rFonts w:cs="Arial"/>
          <w:szCs w:val="22"/>
        </w:rPr>
        <w:t xml:space="preserve">When </w:t>
      </w:r>
      <w:r>
        <w:rPr>
          <w:rFonts w:cs="Arial"/>
          <w:szCs w:val="22"/>
        </w:rPr>
        <w:t>you come to court to talk about your legal issue.</w:t>
      </w:r>
    </w:p>
    <w:p w14:paraId="153F8717" w14:textId="4FBE9B2D" w:rsidR="00FF1291" w:rsidRPr="00BC760F" w:rsidRDefault="00FF1291" w:rsidP="00FF1291">
      <w:pPr>
        <w:rPr>
          <w:rFonts w:cs="Arial"/>
          <w:szCs w:val="22"/>
        </w:rPr>
      </w:pPr>
      <w:r w:rsidRPr="005D0123">
        <w:rPr>
          <w:rFonts w:cs="Arial"/>
          <w:b/>
          <w:bCs/>
          <w:szCs w:val="22"/>
        </w:rPr>
        <w:t>Mediation</w:t>
      </w:r>
      <w:r>
        <w:rPr>
          <w:rFonts w:cs="Arial"/>
          <w:szCs w:val="22"/>
        </w:rPr>
        <w:t>. When you and the respondent talk to a trained professional to see if you can come to an agreement that makes you feel safe.</w:t>
      </w:r>
    </w:p>
    <w:p w14:paraId="412E36C0" w14:textId="77777777" w:rsidR="00FF1291" w:rsidRDefault="00FF1291" w:rsidP="00FF1291">
      <w:pPr>
        <w:rPr>
          <w:rFonts w:cs="Arial"/>
          <w:szCs w:val="22"/>
        </w:rPr>
      </w:pPr>
      <w:r w:rsidRPr="00BC760F">
        <w:rPr>
          <w:rFonts w:cs="Arial"/>
          <w:b/>
          <w:bCs/>
          <w:szCs w:val="22"/>
        </w:rPr>
        <w:t>Mention hearing</w:t>
      </w:r>
      <w:r>
        <w:rPr>
          <w:rFonts w:cs="Arial"/>
          <w:szCs w:val="22"/>
        </w:rPr>
        <w:t>. This is the type of hearing that is happening today. It is when you and the respondent speak to the magistrate to work out what happens next.</w:t>
      </w:r>
    </w:p>
    <w:p w14:paraId="24F742D6" w14:textId="6FE80E1E" w:rsidR="00FF1291" w:rsidRDefault="00FF1291" w:rsidP="00FF1291">
      <w:r>
        <w:t xml:space="preserve">This booklet also talks about </w:t>
      </w:r>
      <w:r w:rsidRPr="008243A7">
        <w:rPr>
          <w:b/>
          <w:bCs/>
        </w:rPr>
        <w:t>directions hearings</w:t>
      </w:r>
      <w:r>
        <w:rPr>
          <w:i/>
          <w:iCs/>
        </w:rPr>
        <w:t xml:space="preserve"> </w:t>
      </w:r>
      <w:r>
        <w:t xml:space="preserve">and </w:t>
      </w:r>
      <w:r w:rsidRPr="008243A7">
        <w:rPr>
          <w:b/>
          <w:bCs/>
        </w:rPr>
        <w:t>contested hearings</w:t>
      </w:r>
      <w:r>
        <w:t>. These are hearings which may happen if you do not come to an agreement today</w:t>
      </w:r>
      <w:r w:rsidRPr="00026341">
        <w:t>.</w:t>
      </w:r>
    </w:p>
    <w:p w14:paraId="3CCBD27A" w14:textId="08CBC852" w:rsidR="00FF1291" w:rsidRDefault="00FF1291" w:rsidP="00144DA0">
      <w:pPr>
        <w:pStyle w:val="Heading3"/>
        <w:spacing w:before="360"/>
      </w:pPr>
      <w:r>
        <w:t>Words about paperwork</w:t>
      </w:r>
    </w:p>
    <w:p w14:paraId="725657C7" w14:textId="77777777" w:rsidR="00FF1291" w:rsidRPr="002B13C0" w:rsidRDefault="00FF1291" w:rsidP="00FF1291">
      <w:pPr>
        <w:rPr>
          <w:i/>
          <w:iCs/>
        </w:rPr>
      </w:pPr>
      <w:r w:rsidRPr="00BC760F">
        <w:rPr>
          <w:b/>
          <w:bCs/>
          <w:lang w:eastAsia="en-AU"/>
        </w:rPr>
        <w:t>Application</w:t>
      </w:r>
      <w:r>
        <w:t>. W</w:t>
      </w:r>
      <w:r w:rsidRPr="002B13C0">
        <w:t xml:space="preserve">hen you ask the court for something. For example, when you asked for a </w:t>
      </w:r>
      <w:r>
        <w:t>p</w:t>
      </w:r>
      <w:r w:rsidRPr="002B13C0">
        <w:t xml:space="preserve">ersonal </w:t>
      </w:r>
      <w:r>
        <w:t>s</w:t>
      </w:r>
      <w:r w:rsidRPr="002B13C0">
        <w:t xml:space="preserve">afety </w:t>
      </w:r>
      <w:r>
        <w:t>i</w:t>
      </w:r>
      <w:r w:rsidRPr="002B13C0">
        <w:t xml:space="preserve">ntervention </w:t>
      </w:r>
      <w:r>
        <w:t>o</w:t>
      </w:r>
      <w:r w:rsidRPr="002B13C0">
        <w:t>rder, you made an application</w:t>
      </w:r>
      <w:r>
        <w:t>.</w:t>
      </w:r>
    </w:p>
    <w:p w14:paraId="757255BD" w14:textId="77777777" w:rsidR="00FF1291" w:rsidRDefault="00FF1291" w:rsidP="00FF1291">
      <w:pPr>
        <w:rPr>
          <w:rFonts w:cs="Arial"/>
          <w:szCs w:val="22"/>
        </w:rPr>
      </w:pPr>
      <w:r w:rsidRPr="00050B5C">
        <w:rPr>
          <w:rFonts w:cs="Arial"/>
          <w:b/>
          <w:bCs/>
          <w:szCs w:val="22"/>
        </w:rPr>
        <w:t>Conditions</w:t>
      </w:r>
      <w:r>
        <w:rPr>
          <w:rFonts w:cs="Arial"/>
          <w:szCs w:val="22"/>
        </w:rPr>
        <w:t>. Rules that people must follow. For example, a personal safety intervention order might have a condition that the respondent must not contact you.</w:t>
      </w:r>
    </w:p>
    <w:p w14:paraId="3E503BF5" w14:textId="4545C8AA" w:rsidR="00FF1291" w:rsidRDefault="00FF1291" w:rsidP="00FF1291">
      <w:r w:rsidRPr="00B574AE">
        <w:rPr>
          <w:b/>
          <w:bCs/>
        </w:rPr>
        <w:t>Personal safety intervention</w:t>
      </w:r>
      <w:r w:rsidRPr="00B574AE">
        <w:t xml:space="preserve"> </w:t>
      </w:r>
      <w:r w:rsidRPr="00FF2244">
        <w:rPr>
          <w:b/>
          <w:bCs/>
        </w:rPr>
        <w:t>order</w:t>
      </w:r>
      <w:r w:rsidRPr="00B574AE">
        <w:t>. When the court says a person must follow certain rules, or they will break the law.</w:t>
      </w:r>
      <w:r w:rsidR="00592476">
        <w:t xml:space="preserve"> There can be two types of these. </w:t>
      </w:r>
      <w:r w:rsidR="009000BC">
        <w:rPr>
          <w:rFonts w:cs="Arial"/>
          <w:szCs w:val="22"/>
        </w:rPr>
        <w:t>An interim (temporary) order will last until your case is decided. A final order lasts for as long as the magistrate sets it for.</w:t>
      </w:r>
    </w:p>
    <w:p w14:paraId="024D4834" w14:textId="77777777" w:rsidR="00D17B4F" w:rsidRDefault="00D17B4F">
      <w:pPr>
        <w:spacing w:after="0" w:line="240" w:lineRule="auto"/>
        <w:rPr>
          <w:rFonts w:cs="Arial"/>
          <w:b/>
          <w:bCs/>
          <w:iCs/>
          <w:color w:val="971A4B"/>
          <w:sz w:val="28"/>
          <w:szCs w:val="28"/>
          <w:lang w:eastAsia="en-AU"/>
        </w:rPr>
      </w:pPr>
      <w:bookmarkStart w:id="9" w:name="_Toc40795240"/>
      <w:r>
        <w:br w:type="page"/>
      </w:r>
    </w:p>
    <w:p w14:paraId="4434FFBC" w14:textId="5C60A2AA" w:rsidR="00E166FC" w:rsidRPr="003A4109" w:rsidRDefault="00701017" w:rsidP="003124D1">
      <w:pPr>
        <w:pStyle w:val="Heading2"/>
      </w:pPr>
      <w:bookmarkStart w:id="10" w:name="_What_is_today"/>
      <w:bookmarkEnd w:id="10"/>
      <w:r>
        <w:lastRenderedPageBreak/>
        <w:t>What</w:t>
      </w:r>
      <w:r w:rsidR="000B04C5">
        <w:t xml:space="preserve"> </w:t>
      </w:r>
      <w:r w:rsidR="00E166FC" w:rsidRPr="003A4109">
        <w:t>is today about?</w:t>
      </w:r>
      <w:bookmarkEnd w:id="9"/>
    </w:p>
    <w:p w14:paraId="1DF4F333" w14:textId="79ADF260" w:rsidR="00FA6321" w:rsidRPr="009540C0" w:rsidRDefault="00E166FC" w:rsidP="009540C0">
      <w:pPr>
        <w:rPr>
          <w:rFonts w:cs="Arial"/>
          <w:szCs w:val="22"/>
        </w:rPr>
      </w:pPr>
      <w:r w:rsidRPr="32B5126B">
        <w:rPr>
          <w:rFonts w:cs="Arial"/>
        </w:rPr>
        <w:t>You are at court today because you applied for a personal safety intervention order</w:t>
      </w:r>
      <w:r w:rsidRPr="32B5126B">
        <w:rPr>
          <w:rFonts w:cs="Arial"/>
          <w:i/>
          <w:iCs/>
        </w:rPr>
        <w:t xml:space="preserve"> </w:t>
      </w:r>
      <w:r w:rsidRPr="32B5126B">
        <w:rPr>
          <w:rFonts w:cs="Arial"/>
        </w:rPr>
        <w:t>against someone</w:t>
      </w:r>
      <w:r w:rsidR="005C4B47" w:rsidRPr="32B5126B">
        <w:rPr>
          <w:rFonts w:cs="Arial"/>
        </w:rPr>
        <w:t>, or the police applied for you</w:t>
      </w:r>
      <w:r w:rsidRPr="32B5126B">
        <w:rPr>
          <w:rFonts w:cs="Arial"/>
        </w:rPr>
        <w:t>.</w:t>
      </w:r>
      <w:r w:rsidR="00E941FC" w:rsidRPr="32B5126B">
        <w:rPr>
          <w:rFonts w:cs="Arial"/>
        </w:rPr>
        <w:t xml:space="preserve"> </w:t>
      </w:r>
    </w:p>
    <w:p w14:paraId="6EB8E2BA" w14:textId="26D28E63" w:rsidR="00763AD6" w:rsidRPr="00760FD5" w:rsidRDefault="00763AD6" w:rsidP="32B5126B">
      <w:pPr>
        <w:rPr>
          <w:rFonts w:cs="Arial"/>
        </w:rPr>
      </w:pPr>
      <w:r w:rsidRPr="32B5126B">
        <w:rPr>
          <w:rFonts w:cs="Arial"/>
        </w:rPr>
        <w:t xml:space="preserve">A personal safety intervention order is when the court says </w:t>
      </w:r>
      <w:r w:rsidR="00E941FC" w:rsidRPr="32B5126B">
        <w:rPr>
          <w:rFonts w:cs="Arial"/>
        </w:rPr>
        <w:t xml:space="preserve">the person you want protection </w:t>
      </w:r>
      <w:r w:rsidR="00760FD5" w:rsidRPr="32B5126B">
        <w:rPr>
          <w:rFonts w:cs="Arial"/>
        </w:rPr>
        <w:t>from must follow certain rules</w:t>
      </w:r>
      <w:r w:rsidRPr="32B5126B">
        <w:rPr>
          <w:rFonts w:cs="Arial"/>
        </w:rPr>
        <w:t xml:space="preserve"> or they will break the law.</w:t>
      </w:r>
      <w:r w:rsidR="00760FD5" w:rsidRPr="32B5126B">
        <w:rPr>
          <w:rFonts w:cs="Arial"/>
        </w:rPr>
        <w:t xml:space="preserve"> </w:t>
      </w:r>
    </w:p>
    <w:p w14:paraId="21AF970F" w14:textId="0FA84219" w:rsidR="0047615C" w:rsidRDefault="00E166FC" w:rsidP="00E166FC">
      <w:pPr>
        <w:rPr>
          <w:rFonts w:cs="Arial"/>
          <w:szCs w:val="22"/>
        </w:rPr>
      </w:pPr>
      <w:r w:rsidRPr="20D556D1">
        <w:rPr>
          <w:rFonts w:cs="Arial"/>
        </w:rPr>
        <w:t xml:space="preserve">Today is called a </w:t>
      </w:r>
      <w:r w:rsidRPr="20D556D1">
        <w:rPr>
          <w:rFonts w:cs="Arial"/>
          <w:b/>
          <w:bCs/>
        </w:rPr>
        <w:t>mention hearing</w:t>
      </w:r>
      <w:r w:rsidR="00BA383C" w:rsidRPr="20D556D1">
        <w:rPr>
          <w:rFonts w:cs="Arial"/>
        </w:rPr>
        <w:t>.</w:t>
      </w:r>
      <w:r w:rsidR="0058597C" w:rsidRPr="20D556D1">
        <w:rPr>
          <w:rFonts w:cs="Arial"/>
        </w:rPr>
        <w:t xml:space="preserve"> </w:t>
      </w:r>
      <w:r w:rsidRPr="20D556D1">
        <w:rPr>
          <w:rFonts w:cs="Arial"/>
        </w:rPr>
        <w:t>This</w:t>
      </w:r>
      <w:r w:rsidR="00091D29" w:rsidRPr="20D556D1">
        <w:rPr>
          <w:rFonts w:cs="Arial"/>
        </w:rPr>
        <w:t xml:space="preserve"> means </w:t>
      </w:r>
      <w:r w:rsidR="00623301" w:rsidRPr="20D556D1">
        <w:rPr>
          <w:rFonts w:cs="Arial"/>
        </w:rPr>
        <w:t xml:space="preserve">today is the first day that </w:t>
      </w:r>
      <w:r w:rsidRPr="20D556D1">
        <w:rPr>
          <w:rFonts w:cs="Arial"/>
        </w:rPr>
        <w:t xml:space="preserve">a </w:t>
      </w:r>
      <w:r w:rsidRPr="20D556D1">
        <w:rPr>
          <w:rFonts w:cs="Arial"/>
          <w:b/>
          <w:bCs/>
        </w:rPr>
        <w:t>magistrate</w:t>
      </w:r>
      <w:r w:rsidRPr="20D556D1">
        <w:rPr>
          <w:rFonts w:cs="Arial"/>
        </w:rPr>
        <w:t xml:space="preserve"> will talk to </w:t>
      </w:r>
      <w:r w:rsidR="00662A81" w:rsidRPr="20D556D1">
        <w:rPr>
          <w:rFonts w:cs="Arial"/>
        </w:rPr>
        <w:t xml:space="preserve">both </w:t>
      </w:r>
      <w:r w:rsidRPr="20D556D1">
        <w:rPr>
          <w:rFonts w:cs="Arial"/>
        </w:rPr>
        <w:t xml:space="preserve">you and </w:t>
      </w:r>
      <w:r w:rsidR="0047615C" w:rsidRPr="20D556D1">
        <w:rPr>
          <w:rFonts w:cs="Arial"/>
        </w:rPr>
        <w:t xml:space="preserve">the person you </w:t>
      </w:r>
      <w:r w:rsidR="009571BE" w:rsidRPr="20D556D1">
        <w:rPr>
          <w:rFonts w:cs="Arial"/>
        </w:rPr>
        <w:t>want</w:t>
      </w:r>
      <w:r w:rsidR="0047615C" w:rsidRPr="20D556D1">
        <w:rPr>
          <w:rFonts w:cs="Arial"/>
        </w:rPr>
        <w:t xml:space="preserve"> protection from</w:t>
      </w:r>
      <w:r w:rsidR="009571BE" w:rsidRPr="20D556D1">
        <w:rPr>
          <w:rFonts w:cs="Arial"/>
        </w:rPr>
        <w:t>.</w:t>
      </w:r>
      <w:r w:rsidR="00FA6321" w:rsidRPr="20D556D1">
        <w:rPr>
          <w:rFonts w:cs="Arial"/>
        </w:rPr>
        <w:t xml:space="preserve"> The magistrate will see if you can both agree </w:t>
      </w:r>
      <w:r w:rsidR="00E901AF">
        <w:rPr>
          <w:rFonts w:cs="Arial"/>
        </w:rPr>
        <w:t xml:space="preserve">on </w:t>
      </w:r>
      <w:r w:rsidR="00FA6321" w:rsidRPr="20D556D1">
        <w:rPr>
          <w:rFonts w:cs="Arial"/>
        </w:rPr>
        <w:t>how to work things out so that you feel safe.</w:t>
      </w:r>
      <w:r w:rsidR="00FD37E2">
        <w:rPr>
          <w:rFonts w:cs="Arial"/>
        </w:rPr>
        <w:t xml:space="preserve"> If there is a </w:t>
      </w:r>
      <w:r w:rsidR="00FD37E2" w:rsidRPr="003124D1">
        <w:rPr>
          <w:rFonts w:cs="Arial"/>
          <w:b/>
          <w:bCs/>
        </w:rPr>
        <w:t>mediator</w:t>
      </w:r>
      <w:r w:rsidR="00FD37E2">
        <w:rPr>
          <w:rFonts w:cs="Arial"/>
        </w:rPr>
        <w:t xml:space="preserve"> at court today, you may be able to talk to them to see if </w:t>
      </w:r>
      <w:r w:rsidR="00FD37E2" w:rsidRPr="003124D1">
        <w:rPr>
          <w:rFonts w:cs="Arial"/>
          <w:b/>
          <w:bCs/>
        </w:rPr>
        <w:t>mediation</w:t>
      </w:r>
      <w:r w:rsidR="00FD37E2">
        <w:rPr>
          <w:rFonts w:cs="Arial"/>
        </w:rPr>
        <w:t xml:space="preserve"> is possible</w:t>
      </w:r>
      <w:r w:rsidR="00127C25">
        <w:rPr>
          <w:rFonts w:cs="Arial"/>
        </w:rPr>
        <w:t xml:space="preserve"> instead of taking through your options with the magistrate</w:t>
      </w:r>
      <w:r w:rsidR="00FD37E2">
        <w:rPr>
          <w:rFonts w:cs="Arial"/>
        </w:rPr>
        <w:t>.</w:t>
      </w:r>
    </w:p>
    <w:p w14:paraId="0A28DF03" w14:textId="617832A1" w:rsidR="00701017" w:rsidRDefault="00701017" w:rsidP="20D556D1">
      <w:pPr>
        <w:textAlignment w:val="center"/>
        <w:rPr>
          <w:rFonts w:cs="Arial"/>
        </w:rPr>
      </w:pPr>
      <w:r>
        <w:rPr>
          <w:noProof/>
          <w:lang w:val="en-US"/>
        </w:rPr>
        <w:drawing>
          <wp:anchor distT="0" distB="0" distL="114300" distR="114300" simplePos="0" relativeHeight="251657216" behindDoc="0" locked="0" layoutInCell="1" allowOverlap="1" wp14:anchorId="383DC09C" wp14:editId="0D9971F3">
            <wp:simplePos x="0" y="0"/>
            <wp:positionH relativeFrom="column">
              <wp:align>left</wp:align>
            </wp:positionH>
            <wp:positionV relativeFrom="paragraph">
              <wp:posOffset>0</wp:posOffset>
            </wp:positionV>
            <wp:extent cx="371475" cy="371475"/>
            <wp:effectExtent l="0" t="0" r="0" b="0"/>
            <wp:wrapSquare wrapText="bothSides"/>
            <wp:docPr id="1381873338" name="Picture 1381873338" descr="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14:sizeRelH relativeFrom="page">
              <wp14:pctWidth>0</wp14:pctWidth>
            </wp14:sizeRelH>
            <wp14:sizeRelV relativeFrom="page">
              <wp14:pctHeight>0</wp14:pctHeight>
            </wp14:sizeRelV>
          </wp:anchor>
        </w:drawing>
      </w:r>
      <w:r w:rsidRPr="20D556D1">
        <w:rPr>
          <w:rFonts w:cs="Arial"/>
        </w:rPr>
        <w:t xml:space="preserve">If you already have an interim intervention order, make sure you read the </w:t>
      </w:r>
      <w:r w:rsidRPr="20D556D1">
        <w:rPr>
          <w:rFonts w:cs="Arial"/>
          <w:b/>
          <w:bCs/>
        </w:rPr>
        <w:t>conditions</w:t>
      </w:r>
      <w:r w:rsidRPr="20D556D1">
        <w:rPr>
          <w:rFonts w:cs="Arial"/>
          <w:i/>
          <w:iCs/>
        </w:rPr>
        <w:t xml:space="preserve"> </w:t>
      </w:r>
      <w:r w:rsidRPr="20D556D1">
        <w:rPr>
          <w:rFonts w:cs="Arial"/>
        </w:rPr>
        <w:t xml:space="preserve">(rules) in the order. The </w:t>
      </w:r>
      <w:r w:rsidRPr="20D556D1">
        <w:rPr>
          <w:rFonts w:cs="Arial"/>
          <w:b/>
          <w:bCs/>
        </w:rPr>
        <w:t>respondent</w:t>
      </w:r>
      <w:r w:rsidRPr="20D556D1">
        <w:rPr>
          <w:rFonts w:cs="Arial"/>
        </w:rPr>
        <w:t xml:space="preserve"> </w:t>
      </w:r>
      <w:r w:rsidR="009000BC" w:rsidRPr="20D556D1">
        <w:rPr>
          <w:rFonts w:cs="Arial"/>
        </w:rPr>
        <w:t>must follow</w:t>
      </w:r>
      <w:r w:rsidRPr="20D556D1">
        <w:rPr>
          <w:rFonts w:cs="Arial"/>
        </w:rPr>
        <w:t xml:space="preserve"> the rules. Call the police if they do not follow </w:t>
      </w:r>
      <w:r w:rsidRPr="00144DA0">
        <w:rPr>
          <w:rFonts w:cs="Arial"/>
        </w:rPr>
        <w:t>the rules.</w:t>
      </w:r>
    </w:p>
    <w:p w14:paraId="1E27FD69" w14:textId="7BED946C" w:rsidR="00701017" w:rsidRDefault="00701017" w:rsidP="00701017">
      <w:pPr>
        <w:rPr>
          <w:rFonts w:cs="Arial"/>
          <w:szCs w:val="22"/>
        </w:rPr>
      </w:pPr>
      <w:r w:rsidRPr="002B72C2">
        <w:rPr>
          <w:rFonts w:cs="Arial"/>
          <w:szCs w:val="22"/>
        </w:rPr>
        <w:t xml:space="preserve">If the police applied for a </w:t>
      </w:r>
      <w:r w:rsidRPr="005171D6">
        <w:rPr>
          <w:rFonts w:cs="Arial"/>
          <w:szCs w:val="22"/>
        </w:rPr>
        <w:t>personal safety intervention order</w:t>
      </w:r>
      <w:r w:rsidRPr="002B72C2">
        <w:rPr>
          <w:rFonts w:cs="Arial"/>
          <w:szCs w:val="22"/>
        </w:rPr>
        <w:t xml:space="preserve"> for you, they will talk to you about </w:t>
      </w:r>
      <w:r w:rsidR="001D53F2">
        <w:rPr>
          <w:rFonts w:cs="Arial"/>
          <w:szCs w:val="22"/>
        </w:rPr>
        <w:t>your</w:t>
      </w:r>
      <w:r w:rsidRPr="002B72C2">
        <w:rPr>
          <w:rFonts w:cs="Arial"/>
          <w:szCs w:val="22"/>
        </w:rPr>
        <w:t xml:space="preserve"> options </w:t>
      </w:r>
      <w:r w:rsidR="001D53F2">
        <w:rPr>
          <w:rFonts w:cs="Arial"/>
          <w:szCs w:val="22"/>
        </w:rPr>
        <w:t>today.</w:t>
      </w:r>
      <w:r w:rsidRPr="002B72C2">
        <w:rPr>
          <w:rFonts w:cs="Arial"/>
          <w:szCs w:val="22"/>
        </w:rPr>
        <w:t xml:space="preserve"> You can talk to the police about what will happen today and what you want. </w:t>
      </w:r>
      <w:r>
        <w:rPr>
          <w:rFonts w:cs="Arial"/>
          <w:szCs w:val="22"/>
        </w:rPr>
        <w:t>The police</w:t>
      </w:r>
      <w:r w:rsidRPr="002B72C2">
        <w:rPr>
          <w:rFonts w:cs="Arial"/>
          <w:szCs w:val="22"/>
        </w:rPr>
        <w:t xml:space="preserve"> may talk to th</w:t>
      </w:r>
      <w:r w:rsidRPr="00026341">
        <w:rPr>
          <w:rFonts w:cs="Arial"/>
          <w:szCs w:val="22"/>
        </w:rPr>
        <w:t xml:space="preserve">e </w:t>
      </w:r>
      <w:r w:rsidRPr="002B2AC1">
        <w:rPr>
          <w:rFonts w:cs="Arial"/>
          <w:szCs w:val="22"/>
        </w:rPr>
        <w:t>magistrate</w:t>
      </w:r>
      <w:r w:rsidRPr="00EB38E2">
        <w:rPr>
          <w:rFonts w:cs="Arial"/>
          <w:szCs w:val="22"/>
        </w:rPr>
        <w:t xml:space="preserve"> for</w:t>
      </w:r>
      <w:r w:rsidRPr="002B72C2">
        <w:rPr>
          <w:rFonts w:cs="Arial"/>
          <w:szCs w:val="22"/>
        </w:rPr>
        <w:t xml:space="preserve"> you. The police cannot give you </w:t>
      </w:r>
      <w:r w:rsidRPr="00601C16">
        <w:rPr>
          <w:rFonts w:cs="Arial"/>
          <w:szCs w:val="22"/>
        </w:rPr>
        <w:t>legal advice</w:t>
      </w:r>
      <w:r>
        <w:rPr>
          <w:rFonts w:cs="Arial"/>
          <w:szCs w:val="22"/>
        </w:rPr>
        <w:t>. I</w:t>
      </w:r>
      <w:r w:rsidRPr="002B72C2">
        <w:rPr>
          <w:rFonts w:cs="Arial"/>
          <w:szCs w:val="22"/>
        </w:rPr>
        <w:t>f you want legal advice</w:t>
      </w:r>
      <w:r>
        <w:rPr>
          <w:rFonts w:cs="Arial"/>
          <w:szCs w:val="22"/>
        </w:rPr>
        <w:t>,</w:t>
      </w:r>
      <w:r w:rsidRPr="002B72C2">
        <w:rPr>
          <w:rFonts w:cs="Arial"/>
          <w:szCs w:val="22"/>
        </w:rPr>
        <w:t xml:space="preserve"> you can call Victoria Legal Aid’s Legal Help line on 1300 792 387.</w:t>
      </w:r>
    </w:p>
    <w:p w14:paraId="0EF6EE45" w14:textId="77777777" w:rsidR="00D17B4F" w:rsidRDefault="00D17B4F">
      <w:pPr>
        <w:spacing w:after="0" w:line="240" w:lineRule="auto"/>
        <w:rPr>
          <w:rFonts w:cs="Arial"/>
          <w:b/>
          <w:bCs/>
          <w:iCs/>
          <w:color w:val="971A4B"/>
          <w:sz w:val="28"/>
          <w:szCs w:val="28"/>
          <w:lang w:eastAsia="en-AU"/>
        </w:rPr>
      </w:pPr>
      <w:r>
        <w:br w:type="page"/>
      </w:r>
    </w:p>
    <w:p w14:paraId="22C34439" w14:textId="69D79834" w:rsidR="0084415C" w:rsidRPr="00D17B4F" w:rsidRDefault="00D17A1C" w:rsidP="00301189">
      <w:pPr>
        <w:pStyle w:val="Heading2"/>
      </w:pPr>
      <w:r w:rsidRPr="00301189">
        <w:lastRenderedPageBreak/>
        <w:t>Where</w:t>
      </w:r>
      <w:r w:rsidR="0084415C" w:rsidRPr="00D17B4F">
        <w:t xml:space="preserve"> do I go?</w:t>
      </w:r>
    </w:p>
    <w:p w14:paraId="297AC8F7" w14:textId="10C6B66C" w:rsidR="765ED630" w:rsidRDefault="00492EA9" w:rsidP="00673D9C">
      <w:pPr>
        <w:ind w:left="3119"/>
        <w:rPr>
          <w:rFonts w:cs="Arial"/>
          <w:b/>
          <w:bCs/>
        </w:rPr>
      </w:pPr>
      <w:r>
        <w:rPr>
          <w:noProof/>
          <w:lang w:val="en-US"/>
        </w:rPr>
        <w:drawing>
          <wp:inline distT="0" distB="0" distL="0" distR="0" wp14:anchorId="0A77EFB4" wp14:editId="55421E28">
            <wp:extent cx="1374246" cy="1778000"/>
            <wp:effectExtent l="0" t="0" r="0" b="0"/>
            <wp:docPr id="1448786488" name="Picture 1448786488" descr="Cartoon of the registrar sitting behind the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74246" cy="1778000"/>
                    </a:xfrm>
                    <a:prstGeom prst="rect">
                      <a:avLst/>
                    </a:prstGeom>
                  </pic:spPr>
                </pic:pic>
              </a:graphicData>
            </a:graphic>
          </wp:inline>
        </w:drawing>
      </w:r>
    </w:p>
    <w:p w14:paraId="381CFE66" w14:textId="36BF129B" w:rsidR="00EF6CF8" w:rsidRDefault="0084415C" w:rsidP="00673D9C">
      <w:pPr>
        <w:spacing w:before="240"/>
        <w:rPr>
          <w:rFonts w:cs="Arial"/>
        </w:rPr>
      </w:pPr>
      <w:r w:rsidRPr="216C5562">
        <w:rPr>
          <w:rFonts w:cs="Arial"/>
        </w:rPr>
        <w:t xml:space="preserve">Go to the </w:t>
      </w:r>
      <w:r w:rsidR="009000BC" w:rsidRPr="216C5562">
        <w:rPr>
          <w:rFonts w:cs="Arial"/>
        </w:rPr>
        <w:t>front desk or the</w:t>
      </w:r>
      <w:r w:rsidR="009000BC" w:rsidRPr="216C5562">
        <w:rPr>
          <w:rFonts w:cs="Arial"/>
          <w:b/>
          <w:bCs/>
        </w:rPr>
        <w:t xml:space="preserve"> </w:t>
      </w:r>
      <w:r w:rsidRPr="216C5562">
        <w:rPr>
          <w:rFonts w:cs="Arial"/>
          <w:b/>
          <w:bCs/>
        </w:rPr>
        <w:t>registry</w:t>
      </w:r>
      <w:r w:rsidRPr="216C5562">
        <w:rPr>
          <w:rFonts w:cs="Arial"/>
        </w:rPr>
        <w:t xml:space="preserve"> at the court.</w:t>
      </w:r>
      <w:r w:rsidR="009000BC" w:rsidRPr="216C5562">
        <w:rPr>
          <w:rFonts w:cs="Arial"/>
        </w:rPr>
        <w:t xml:space="preserve"> If</w:t>
      </w:r>
      <w:r w:rsidRPr="216C5562">
        <w:rPr>
          <w:rFonts w:cs="Arial"/>
        </w:rPr>
        <w:t xml:space="preserve"> there is an information counter at court, you can ask where you need to go.</w:t>
      </w:r>
    </w:p>
    <w:p w14:paraId="13301138" w14:textId="567B4DF2" w:rsidR="0084415C" w:rsidRPr="005D795A" w:rsidRDefault="005D795A" w:rsidP="005D795A">
      <w:pPr>
        <w:spacing w:after="0" w:line="240" w:lineRule="auto"/>
        <w:rPr>
          <w:rFonts w:cs="Arial"/>
        </w:rPr>
      </w:pPr>
      <w:r>
        <w:rPr>
          <w:noProof/>
          <w:lang w:val="en-US"/>
        </w:rPr>
        <w:drawing>
          <wp:inline distT="0" distB="0" distL="0" distR="0" wp14:anchorId="212908C3" wp14:editId="5F4F9CFA">
            <wp:extent cx="371849" cy="372625"/>
            <wp:effectExtent l="0" t="0" r="0" b="0"/>
            <wp:docPr id="4" name="Picture 4"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Pr>
          <w:rFonts w:cs="Arial"/>
        </w:rPr>
        <w:t xml:space="preserve"> T</w:t>
      </w:r>
      <w:r w:rsidR="0084415C" w:rsidRPr="216C5562">
        <w:rPr>
          <w:rFonts w:cs="Arial"/>
        </w:rPr>
        <w:t>ell the registrar you are here for a ‘personal safety intervention order mention hearing’.</w:t>
      </w:r>
    </w:p>
    <w:p w14:paraId="3611486B" w14:textId="4974380A" w:rsidR="0084415C" w:rsidRDefault="0084415C" w:rsidP="0084415C">
      <w:pPr>
        <w:rPr>
          <w:rFonts w:cs="Arial"/>
          <w:szCs w:val="22"/>
        </w:rPr>
      </w:pPr>
      <w:r w:rsidRPr="416937C5">
        <w:rPr>
          <w:rFonts w:cs="Arial"/>
        </w:rPr>
        <w:t>The registrar will tell you what courtroom you are in and where you should wait.</w:t>
      </w:r>
    </w:p>
    <w:p w14:paraId="346CADC9" w14:textId="71F4026C" w:rsidR="00431C69" w:rsidRPr="00EF6CF8" w:rsidRDefault="3405BC60" w:rsidP="0084415C">
      <w:pPr>
        <w:rPr>
          <w:rFonts w:cs="Arial"/>
          <w:i/>
          <w:iCs/>
        </w:rPr>
      </w:pPr>
      <w:r>
        <w:rPr>
          <w:noProof/>
          <w:lang w:val="en-US"/>
        </w:rPr>
        <w:drawing>
          <wp:inline distT="0" distB="0" distL="0" distR="0" wp14:anchorId="3116AF61" wp14:editId="421B7A6B">
            <wp:extent cx="409575" cy="409575"/>
            <wp:effectExtent l="0" t="0" r="0" b="0"/>
            <wp:docPr id="8378927" name="Picture 8378927" descr="Translating and interpreting ser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0084415C" w:rsidRPr="416937C5">
        <w:rPr>
          <w:rFonts w:cs="Arial"/>
          <w:i/>
          <w:iCs/>
        </w:rPr>
        <w:t xml:space="preserve"> </w:t>
      </w:r>
      <w:r w:rsidR="009000BC" w:rsidRPr="416937C5">
        <w:rPr>
          <w:rFonts w:cs="Arial"/>
        </w:rPr>
        <w:t>Tell the registrar i</w:t>
      </w:r>
      <w:r w:rsidR="0084415C" w:rsidRPr="416937C5">
        <w:rPr>
          <w:rFonts w:cs="Arial"/>
        </w:rPr>
        <w:t>f you need an interpreter</w:t>
      </w:r>
      <w:r w:rsidR="0084415C" w:rsidRPr="416937C5">
        <w:rPr>
          <w:rFonts w:cs="Arial"/>
          <w:i/>
          <w:iCs/>
        </w:rPr>
        <w:t xml:space="preserve">. </w:t>
      </w:r>
    </w:p>
    <w:p w14:paraId="6581013A" w14:textId="4F6C69CC" w:rsidR="0084415C" w:rsidRDefault="0084415C" w:rsidP="0084415C">
      <w:pPr>
        <w:rPr>
          <w:rFonts w:cs="Arial"/>
          <w:szCs w:val="22"/>
        </w:rPr>
      </w:pPr>
      <w:r>
        <w:rPr>
          <w:rFonts w:cs="Arial"/>
          <w:szCs w:val="22"/>
        </w:rPr>
        <w:t>The registrar can give you copies of your paperwork if you do not have it. This can include:</w:t>
      </w:r>
    </w:p>
    <w:p w14:paraId="4AB79773" w14:textId="77777777" w:rsidR="0084415C" w:rsidRPr="00D30090" w:rsidRDefault="0084415C" w:rsidP="00D30090">
      <w:pPr>
        <w:pStyle w:val="ListParagraph"/>
        <w:numPr>
          <w:ilvl w:val="0"/>
          <w:numId w:val="33"/>
        </w:numPr>
        <w:textAlignment w:val="center"/>
        <w:rPr>
          <w:rFonts w:cs="Arial"/>
          <w:szCs w:val="22"/>
        </w:rPr>
      </w:pPr>
      <w:r w:rsidRPr="001D302D">
        <w:rPr>
          <w:rFonts w:cs="Arial"/>
          <w:szCs w:val="22"/>
        </w:rPr>
        <w:t xml:space="preserve">a copy of your personal safety intervention order </w:t>
      </w:r>
      <w:r w:rsidRPr="00D30090">
        <w:rPr>
          <w:rFonts w:cs="Arial"/>
          <w:b/>
          <w:bCs/>
          <w:szCs w:val="22"/>
        </w:rPr>
        <w:t>application</w:t>
      </w:r>
      <w:r w:rsidRPr="001D302D">
        <w:rPr>
          <w:rFonts w:cs="Arial"/>
          <w:szCs w:val="22"/>
        </w:rPr>
        <w:t>. This has a summary of what you said the respond</w:t>
      </w:r>
      <w:r w:rsidRPr="00F65EC3">
        <w:rPr>
          <w:rFonts w:cs="Arial"/>
          <w:szCs w:val="22"/>
        </w:rPr>
        <w:t xml:space="preserve">ent did and the </w:t>
      </w:r>
      <w:r w:rsidRPr="00F65EC3">
        <w:rPr>
          <w:rFonts w:cs="Arial"/>
          <w:b/>
          <w:bCs/>
          <w:szCs w:val="22"/>
        </w:rPr>
        <w:t xml:space="preserve">conditions </w:t>
      </w:r>
      <w:r w:rsidRPr="00A23068">
        <w:rPr>
          <w:rFonts w:cs="Arial"/>
          <w:szCs w:val="22"/>
        </w:rPr>
        <w:t>(rules)</w:t>
      </w:r>
      <w:r w:rsidRPr="00A23068">
        <w:rPr>
          <w:rFonts w:cs="Arial"/>
          <w:i/>
          <w:iCs/>
          <w:szCs w:val="22"/>
        </w:rPr>
        <w:t xml:space="preserve"> </w:t>
      </w:r>
      <w:r w:rsidRPr="000B40C9">
        <w:rPr>
          <w:rFonts w:cs="Arial"/>
          <w:szCs w:val="22"/>
        </w:rPr>
        <w:t>you are asking the respondent to follow so you feel safe.</w:t>
      </w:r>
    </w:p>
    <w:p w14:paraId="0039FB2F" w14:textId="213001BE" w:rsidR="0084415C" w:rsidRPr="00F65EC3" w:rsidRDefault="00D40AA8" w:rsidP="00D30090">
      <w:pPr>
        <w:pStyle w:val="ListParagraph"/>
        <w:numPr>
          <w:ilvl w:val="0"/>
          <w:numId w:val="33"/>
        </w:numPr>
        <w:textAlignment w:val="center"/>
        <w:rPr>
          <w:rFonts w:cs="Arial"/>
          <w:szCs w:val="22"/>
        </w:rPr>
      </w:pPr>
      <w:r>
        <w:rPr>
          <w:rFonts w:cs="Arial"/>
          <w:szCs w:val="22"/>
        </w:rPr>
        <w:t>a</w:t>
      </w:r>
      <w:r w:rsidR="0084415C" w:rsidRPr="00D30090">
        <w:rPr>
          <w:rFonts w:cs="Arial"/>
          <w:szCs w:val="22"/>
        </w:rPr>
        <w:t>n interim intervention order, if you or the police already asked for one</w:t>
      </w:r>
      <w:r w:rsidR="009000BC">
        <w:rPr>
          <w:rFonts w:cs="Arial"/>
          <w:szCs w:val="22"/>
        </w:rPr>
        <w:t>.</w:t>
      </w:r>
    </w:p>
    <w:p w14:paraId="4B65FCD6" w14:textId="77777777" w:rsidR="0084415C" w:rsidRDefault="0084415C" w:rsidP="0084415C">
      <w:pPr>
        <w:textAlignment w:val="center"/>
        <w:rPr>
          <w:rFonts w:cs="Arial"/>
          <w:szCs w:val="22"/>
        </w:rPr>
      </w:pPr>
      <w:r>
        <w:rPr>
          <w:rFonts w:cs="Arial"/>
          <w:szCs w:val="22"/>
        </w:rPr>
        <w:t xml:space="preserve">The </w:t>
      </w:r>
      <w:r w:rsidRPr="00233A5B">
        <w:rPr>
          <w:rFonts w:cs="Arial"/>
          <w:szCs w:val="22"/>
        </w:rPr>
        <w:t>respondent</w:t>
      </w:r>
      <w:r>
        <w:rPr>
          <w:rFonts w:cs="Arial"/>
          <w:szCs w:val="22"/>
        </w:rPr>
        <w:t xml:space="preserve"> has a copy of these too.</w:t>
      </w:r>
    </w:p>
    <w:p w14:paraId="4FE0E2ED" w14:textId="77777777" w:rsidR="00431C69" w:rsidRDefault="0084415C" w:rsidP="00431C69">
      <w:pPr>
        <w:rPr>
          <w:rFonts w:cs="Arial"/>
          <w:szCs w:val="22"/>
        </w:rPr>
      </w:pPr>
      <w:r>
        <w:rPr>
          <w:rFonts w:cs="Arial"/>
          <w:szCs w:val="22"/>
        </w:rPr>
        <w:t xml:space="preserve">The </w:t>
      </w:r>
      <w:r w:rsidRPr="00847C41">
        <w:rPr>
          <w:rFonts w:cs="Arial"/>
          <w:szCs w:val="22"/>
        </w:rPr>
        <w:t>registrar</w:t>
      </w:r>
      <w:r>
        <w:rPr>
          <w:rFonts w:cs="Arial"/>
          <w:szCs w:val="22"/>
        </w:rPr>
        <w:t xml:space="preserve"> can tell you what will happen today, but they cannot give you legal advice. I</w:t>
      </w:r>
      <w:r w:rsidRPr="002B72C2">
        <w:rPr>
          <w:rFonts w:cs="Arial"/>
          <w:szCs w:val="22"/>
        </w:rPr>
        <w:t>f you want legal advice</w:t>
      </w:r>
      <w:r>
        <w:rPr>
          <w:rFonts w:cs="Arial"/>
          <w:szCs w:val="22"/>
        </w:rPr>
        <w:t>,</w:t>
      </w:r>
      <w:r w:rsidRPr="002B72C2">
        <w:rPr>
          <w:rFonts w:cs="Arial"/>
          <w:szCs w:val="22"/>
        </w:rPr>
        <w:t xml:space="preserve"> you can call Victoria Legal Aid’s Legal Help line on 1300 792 387. </w:t>
      </w:r>
    </w:p>
    <w:p w14:paraId="7CF22D68" w14:textId="77777777" w:rsidR="00D17B4F" w:rsidRDefault="00D17B4F">
      <w:pPr>
        <w:spacing w:after="0" w:line="240" w:lineRule="auto"/>
        <w:rPr>
          <w:rFonts w:cs="Arial"/>
          <w:b/>
          <w:bCs/>
          <w:iCs/>
          <w:color w:val="971A4B"/>
          <w:sz w:val="28"/>
          <w:szCs w:val="28"/>
          <w:lang w:eastAsia="en-AU"/>
        </w:rPr>
      </w:pPr>
      <w:r>
        <w:br w:type="page"/>
      </w:r>
    </w:p>
    <w:p w14:paraId="46D57E08" w14:textId="321F7C59" w:rsidR="00853B19" w:rsidRDefault="0084415C" w:rsidP="00431C69">
      <w:pPr>
        <w:pStyle w:val="Heading2"/>
      </w:pPr>
      <w:r>
        <w:lastRenderedPageBreak/>
        <w:t>What will I need to do today?</w:t>
      </w:r>
    </w:p>
    <w:p w14:paraId="077B41CD" w14:textId="42FBB42A" w:rsidR="0084415C" w:rsidRPr="00D30090" w:rsidRDefault="0084415C" w:rsidP="0084415C">
      <w:pPr>
        <w:rPr>
          <w:rFonts w:cs="Arial"/>
          <w:strike/>
          <w:szCs w:val="22"/>
        </w:rPr>
      </w:pPr>
      <w:r>
        <w:rPr>
          <w:rFonts w:cs="Arial"/>
          <w:szCs w:val="22"/>
        </w:rPr>
        <w:t xml:space="preserve">Today is a </w:t>
      </w:r>
      <w:r w:rsidRPr="005171D6">
        <w:rPr>
          <w:rFonts w:cs="Arial"/>
          <w:szCs w:val="22"/>
        </w:rPr>
        <w:t>mention hearing</w:t>
      </w:r>
      <w:r w:rsidRPr="00026341">
        <w:rPr>
          <w:rFonts w:cs="Arial"/>
          <w:szCs w:val="22"/>
        </w:rPr>
        <w:t xml:space="preserve">. </w:t>
      </w:r>
      <w:r>
        <w:rPr>
          <w:rFonts w:cs="Arial"/>
          <w:szCs w:val="22"/>
        </w:rPr>
        <w:t>You may be able to talk to a</w:t>
      </w:r>
      <w:r w:rsidRPr="009D644E">
        <w:rPr>
          <w:rFonts w:cs="Arial"/>
          <w:szCs w:val="22"/>
        </w:rPr>
        <w:t xml:space="preserve"> </w:t>
      </w:r>
      <w:r w:rsidRPr="003124D1">
        <w:rPr>
          <w:rFonts w:cs="Arial"/>
          <w:szCs w:val="22"/>
        </w:rPr>
        <w:t>mediator</w:t>
      </w:r>
      <w:r w:rsidRPr="00026341">
        <w:rPr>
          <w:rFonts w:cs="Arial"/>
          <w:szCs w:val="22"/>
        </w:rPr>
        <w:t xml:space="preserve"> </w:t>
      </w:r>
      <w:r>
        <w:rPr>
          <w:rFonts w:cs="Arial"/>
          <w:szCs w:val="22"/>
        </w:rPr>
        <w:t>or talk with the magistrate in court.</w:t>
      </w:r>
    </w:p>
    <w:p w14:paraId="3B0C6709" w14:textId="01ED1FE7" w:rsidR="008E09AC" w:rsidRDefault="0084415C" w:rsidP="00D30090">
      <w:r>
        <w:rPr>
          <w:rFonts w:cs="Arial"/>
          <w:szCs w:val="22"/>
        </w:rPr>
        <w:t>If you feel unsafe in the waiting area, tell a member of the court staff. The court staff may be able to take you to a safe waiting room.</w:t>
      </w:r>
      <w:bookmarkStart w:id="11" w:name="_Hlk32392121"/>
    </w:p>
    <w:p w14:paraId="1A48665D" w14:textId="516FAF24" w:rsidR="008E09AC" w:rsidRPr="008E09AC" w:rsidRDefault="008E09AC" w:rsidP="008E09AC">
      <w:pPr>
        <w:pStyle w:val="Heading3"/>
      </w:pPr>
      <w:r>
        <w:t xml:space="preserve">Talk to </w:t>
      </w:r>
      <w:r w:rsidR="00D17A1C">
        <w:t xml:space="preserve">a </w:t>
      </w:r>
      <w:r>
        <w:t>mediator</w:t>
      </w:r>
    </w:p>
    <w:p w14:paraId="44209AE2" w14:textId="180796EF" w:rsidR="71DF0EE7" w:rsidRDefault="70377BAA" w:rsidP="00673D9C">
      <w:pPr>
        <w:ind w:left="2552"/>
        <w:rPr>
          <w:rFonts w:cs="Arial"/>
        </w:rPr>
      </w:pPr>
      <w:r>
        <w:rPr>
          <w:noProof/>
          <w:lang w:val="en-US"/>
        </w:rPr>
        <w:drawing>
          <wp:inline distT="0" distB="0" distL="0" distR="0" wp14:anchorId="4EC8AB2C" wp14:editId="29AE5CBE">
            <wp:extent cx="2867365" cy="1947418"/>
            <wp:effectExtent l="0" t="0" r="3175" b="8890"/>
            <wp:docPr id="1903427710" name="Picture 1903427710" descr="Cartoon of the applicant sitting at a table talking to the me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67365" cy="1947418"/>
                    </a:xfrm>
                    <a:prstGeom prst="rect">
                      <a:avLst/>
                    </a:prstGeom>
                  </pic:spPr>
                </pic:pic>
              </a:graphicData>
            </a:graphic>
          </wp:inline>
        </w:drawing>
      </w:r>
    </w:p>
    <w:p w14:paraId="2CC4840E" w14:textId="49BFA3A6" w:rsidR="008E09AC" w:rsidRDefault="00F540BB" w:rsidP="00F540BB">
      <w:pPr>
        <w:rPr>
          <w:rFonts w:cs="Arial"/>
          <w:szCs w:val="22"/>
        </w:rPr>
      </w:pPr>
      <w:r w:rsidRPr="004C71A9">
        <w:rPr>
          <w:rFonts w:cs="Arial"/>
          <w:szCs w:val="22"/>
        </w:rPr>
        <w:t xml:space="preserve">There may be a </w:t>
      </w:r>
      <w:r w:rsidRPr="00847C41">
        <w:rPr>
          <w:rFonts w:cs="Arial"/>
          <w:szCs w:val="22"/>
        </w:rPr>
        <w:t>mediator</w:t>
      </w:r>
      <w:r w:rsidRPr="004C71A9">
        <w:rPr>
          <w:rFonts w:cs="Arial"/>
          <w:szCs w:val="22"/>
        </w:rPr>
        <w:t xml:space="preserve"> at court who you </w:t>
      </w:r>
      <w:r w:rsidR="00B3630A">
        <w:rPr>
          <w:rFonts w:cs="Arial"/>
          <w:szCs w:val="22"/>
        </w:rPr>
        <w:t>can</w:t>
      </w:r>
      <w:r w:rsidRPr="004C71A9">
        <w:rPr>
          <w:rFonts w:cs="Arial"/>
          <w:szCs w:val="22"/>
        </w:rPr>
        <w:t xml:space="preserve"> talk</w:t>
      </w:r>
      <w:r w:rsidR="00B3630A">
        <w:rPr>
          <w:rFonts w:cs="Arial"/>
          <w:szCs w:val="22"/>
        </w:rPr>
        <w:t xml:space="preserve"> to</w:t>
      </w:r>
      <w:r w:rsidRPr="004C71A9">
        <w:rPr>
          <w:rFonts w:cs="Arial"/>
          <w:szCs w:val="22"/>
        </w:rPr>
        <w:t xml:space="preserve"> today. </w:t>
      </w:r>
      <w:r w:rsidR="00A255BB">
        <w:rPr>
          <w:rFonts w:cs="Arial"/>
          <w:szCs w:val="22"/>
        </w:rPr>
        <w:t>T</w:t>
      </w:r>
      <w:r w:rsidRPr="004C71A9">
        <w:rPr>
          <w:rFonts w:cs="Arial"/>
          <w:szCs w:val="22"/>
        </w:rPr>
        <w:t xml:space="preserve">he most a mediator can </w:t>
      </w:r>
      <w:r w:rsidR="00A255BB">
        <w:rPr>
          <w:rFonts w:cs="Arial"/>
          <w:szCs w:val="22"/>
        </w:rPr>
        <w:t xml:space="preserve">usually </w:t>
      </w:r>
      <w:r w:rsidRPr="004C71A9">
        <w:rPr>
          <w:rFonts w:cs="Arial"/>
          <w:szCs w:val="22"/>
        </w:rPr>
        <w:t xml:space="preserve">do today is a </w:t>
      </w:r>
      <w:r w:rsidRPr="003124D1">
        <w:rPr>
          <w:rFonts w:cs="Arial"/>
          <w:szCs w:val="22"/>
        </w:rPr>
        <w:t>mediation</w:t>
      </w:r>
      <w:r w:rsidRPr="00601C16">
        <w:rPr>
          <w:rFonts w:cs="Arial"/>
          <w:szCs w:val="22"/>
        </w:rPr>
        <w:t xml:space="preserve"> assessment</w:t>
      </w:r>
      <w:r w:rsidRPr="004C71A9">
        <w:rPr>
          <w:rFonts w:cs="Arial"/>
          <w:i/>
          <w:iCs/>
          <w:szCs w:val="22"/>
        </w:rPr>
        <w:t xml:space="preserve">. </w:t>
      </w:r>
      <w:r w:rsidRPr="004C71A9">
        <w:rPr>
          <w:rFonts w:cs="Arial"/>
          <w:szCs w:val="22"/>
        </w:rPr>
        <w:t>This means they will</w:t>
      </w:r>
      <w:r w:rsidR="00D06436">
        <w:rPr>
          <w:rFonts w:cs="Arial"/>
          <w:szCs w:val="22"/>
        </w:rPr>
        <w:t xml:space="preserve"> talk to you and the respondent to</w:t>
      </w:r>
      <w:r w:rsidRPr="004C71A9">
        <w:rPr>
          <w:rFonts w:cs="Arial"/>
          <w:szCs w:val="22"/>
        </w:rPr>
        <w:t xml:space="preserve"> see if </w:t>
      </w:r>
      <w:r w:rsidRPr="005C760A">
        <w:rPr>
          <w:rFonts w:cs="Arial"/>
          <w:szCs w:val="22"/>
        </w:rPr>
        <w:t>mediation</w:t>
      </w:r>
      <w:r w:rsidRPr="004C71A9">
        <w:rPr>
          <w:rFonts w:cs="Arial"/>
          <w:szCs w:val="22"/>
        </w:rPr>
        <w:t xml:space="preserve"> is possible. </w:t>
      </w:r>
      <w:r w:rsidR="00505A0F">
        <w:rPr>
          <w:rFonts w:cs="Arial"/>
          <w:szCs w:val="22"/>
        </w:rPr>
        <w:t>If mediation is possible</w:t>
      </w:r>
      <w:r w:rsidR="00505A0F" w:rsidRPr="004C71A9">
        <w:rPr>
          <w:rFonts w:cs="Arial"/>
          <w:szCs w:val="22"/>
        </w:rPr>
        <w:t>, you will have to go into court and tell the magistrate you have agreed to mediation. The</w:t>
      </w:r>
      <w:r w:rsidR="00505A0F">
        <w:rPr>
          <w:rFonts w:cs="Arial"/>
          <w:szCs w:val="22"/>
        </w:rPr>
        <w:t xml:space="preserve"> magistrate</w:t>
      </w:r>
      <w:r w:rsidR="00505A0F" w:rsidRPr="004C71A9">
        <w:rPr>
          <w:rFonts w:cs="Arial"/>
          <w:szCs w:val="22"/>
        </w:rPr>
        <w:t xml:space="preserve"> will </w:t>
      </w:r>
      <w:r w:rsidR="00505A0F" w:rsidRPr="00601C16">
        <w:rPr>
          <w:rFonts w:cs="Arial"/>
          <w:szCs w:val="22"/>
        </w:rPr>
        <w:t>adjourn</w:t>
      </w:r>
      <w:r w:rsidR="00505A0F" w:rsidRPr="004C71A9">
        <w:rPr>
          <w:rFonts w:cs="Arial"/>
          <w:i/>
          <w:iCs/>
          <w:szCs w:val="22"/>
        </w:rPr>
        <w:t xml:space="preserve"> </w:t>
      </w:r>
      <w:r w:rsidR="00505A0F" w:rsidRPr="003F285D">
        <w:rPr>
          <w:rFonts w:cs="Arial"/>
          <w:szCs w:val="22"/>
        </w:rPr>
        <w:t>(put off)</w:t>
      </w:r>
      <w:r w:rsidR="00505A0F" w:rsidRPr="004C71A9">
        <w:rPr>
          <w:rFonts w:cs="Arial"/>
          <w:i/>
          <w:iCs/>
          <w:szCs w:val="22"/>
        </w:rPr>
        <w:t xml:space="preserve"> </w:t>
      </w:r>
      <w:r w:rsidR="00505A0F" w:rsidRPr="00026341">
        <w:rPr>
          <w:rFonts w:cs="Arial"/>
          <w:szCs w:val="22"/>
        </w:rPr>
        <w:t>you</w:t>
      </w:r>
      <w:r w:rsidR="00505A0F" w:rsidRPr="00A4489F">
        <w:rPr>
          <w:rFonts w:cs="Arial"/>
          <w:szCs w:val="22"/>
        </w:rPr>
        <w:t xml:space="preserve">r </w:t>
      </w:r>
      <w:r w:rsidR="00505A0F" w:rsidRPr="005171D6">
        <w:rPr>
          <w:rFonts w:cs="Arial"/>
          <w:szCs w:val="22"/>
        </w:rPr>
        <w:t>case</w:t>
      </w:r>
      <w:r w:rsidR="00505A0F" w:rsidRPr="004C71A9">
        <w:rPr>
          <w:rFonts w:cs="Arial"/>
          <w:szCs w:val="22"/>
        </w:rPr>
        <w:t xml:space="preserve"> until you a have </w:t>
      </w:r>
      <w:r w:rsidR="00505A0F">
        <w:rPr>
          <w:rFonts w:cs="Arial"/>
          <w:szCs w:val="22"/>
        </w:rPr>
        <w:t>had a mediation session</w:t>
      </w:r>
      <w:r w:rsidR="00505A0F" w:rsidRPr="004C71A9">
        <w:rPr>
          <w:rFonts w:cs="Arial"/>
          <w:szCs w:val="22"/>
        </w:rPr>
        <w:t>.</w:t>
      </w:r>
      <w:r w:rsidR="00592476">
        <w:rPr>
          <w:rFonts w:cs="Arial"/>
          <w:szCs w:val="22"/>
        </w:rPr>
        <w:t xml:space="preserve"> </w:t>
      </w:r>
      <w:r w:rsidR="00505A0F">
        <w:rPr>
          <w:rFonts w:cs="Arial"/>
          <w:szCs w:val="22"/>
        </w:rPr>
        <w:t xml:space="preserve">A mediation session </w:t>
      </w:r>
      <w:r w:rsidR="00375D68">
        <w:rPr>
          <w:rFonts w:cs="Arial"/>
          <w:szCs w:val="22"/>
        </w:rPr>
        <w:t>is when you talk to</w:t>
      </w:r>
      <w:r w:rsidR="00664E01">
        <w:rPr>
          <w:rFonts w:cs="Arial"/>
          <w:szCs w:val="22"/>
        </w:rPr>
        <w:t xml:space="preserve"> </w:t>
      </w:r>
      <w:r w:rsidR="00375D68">
        <w:rPr>
          <w:rFonts w:cs="Arial"/>
          <w:szCs w:val="22"/>
        </w:rPr>
        <w:t xml:space="preserve">a trained professional to see if you and </w:t>
      </w:r>
      <w:r w:rsidR="00A255BB">
        <w:rPr>
          <w:rFonts w:cs="Arial"/>
          <w:szCs w:val="22"/>
        </w:rPr>
        <w:t xml:space="preserve">the </w:t>
      </w:r>
      <w:r w:rsidR="00375D68">
        <w:rPr>
          <w:rFonts w:cs="Arial"/>
          <w:szCs w:val="22"/>
        </w:rPr>
        <w:t>respondent can come to an agreement that makes you feel safe.</w:t>
      </w:r>
    </w:p>
    <w:p w14:paraId="0015924C" w14:textId="19CDB67A" w:rsidR="008E09AC" w:rsidRDefault="008E09AC" w:rsidP="008E09AC">
      <w:pPr>
        <w:pStyle w:val="Heading3"/>
      </w:pPr>
      <w:bookmarkStart w:id="12" w:name="_Hlk32392316"/>
      <w:bookmarkEnd w:id="11"/>
      <w:r>
        <w:t>Talk to the magistrate in court</w:t>
      </w:r>
    </w:p>
    <w:bookmarkEnd w:id="12"/>
    <w:p w14:paraId="46AB35A3" w14:textId="1E05700F" w:rsidR="0B683330" w:rsidRDefault="0B683330" w:rsidP="00673D9C">
      <w:pPr>
        <w:ind w:left="1418"/>
        <w:rPr>
          <w:rFonts w:cs="Arial"/>
        </w:rPr>
      </w:pPr>
      <w:r>
        <w:rPr>
          <w:noProof/>
          <w:lang w:val="en-US"/>
        </w:rPr>
        <w:drawing>
          <wp:inline distT="0" distB="0" distL="0" distR="0" wp14:anchorId="4C73B77D" wp14:editId="10590C76">
            <wp:extent cx="3902805" cy="2329061"/>
            <wp:effectExtent l="0" t="0" r="8890" b="8255"/>
            <wp:docPr id="1268430275" name="Picture 1268430275" descr="Cartoon of the applicant with an arrow to the word 'you' and the respondent standing in front of the magistrate. The magistrate is asking them &quot;Can you ag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902805" cy="2329061"/>
                    </a:xfrm>
                    <a:prstGeom prst="rect">
                      <a:avLst/>
                    </a:prstGeom>
                  </pic:spPr>
                </pic:pic>
              </a:graphicData>
            </a:graphic>
          </wp:inline>
        </w:drawing>
      </w:r>
    </w:p>
    <w:p w14:paraId="2D7CDDC6" w14:textId="77777777" w:rsidR="00505A0F" w:rsidRPr="00664E01" w:rsidRDefault="00505A0F" w:rsidP="00505A0F">
      <w:pPr>
        <w:rPr>
          <w:rFonts w:cs="Arial"/>
          <w:szCs w:val="22"/>
        </w:rPr>
      </w:pPr>
      <w:r w:rsidRPr="00664E01">
        <w:rPr>
          <w:rFonts w:cs="Arial"/>
          <w:szCs w:val="22"/>
        </w:rPr>
        <w:t>Today is not a day to tell your side of the story in detail.</w:t>
      </w:r>
    </w:p>
    <w:p w14:paraId="1A57E280" w14:textId="5798175E" w:rsidR="00DC42BD" w:rsidRPr="00FB46F1" w:rsidRDefault="00505A0F">
      <w:pPr>
        <w:rPr>
          <w:rFonts w:cs="Arial"/>
          <w:szCs w:val="22"/>
        </w:rPr>
      </w:pPr>
      <w:r>
        <w:rPr>
          <w:rFonts w:cs="Arial"/>
          <w:szCs w:val="22"/>
        </w:rPr>
        <w:t>T</w:t>
      </w:r>
      <w:r w:rsidR="00853B19">
        <w:rPr>
          <w:rFonts w:cs="Arial"/>
          <w:szCs w:val="22"/>
        </w:rPr>
        <w:t xml:space="preserve">he magistrate will ask you if you can come to an agreement. You have three options that you and the </w:t>
      </w:r>
      <w:r w:rsidR="00853B19" w:rsidRPr="00233A5B">
        <w:rPr>
          <w:rFonts w:cs="Arial"/>
          <w:szCs w:val="22"/>
        </w:rPr>
        <w:t>respondent</w:t>
      </w:r>
      <w:r w:rsidR="00853B19">
        <w:rPr>
          <w:rFonts w:cs="Arial"/>
          <w:szCs w:val="22"/>
        </w:rPr>
        <w:t xml:space="preserve"> can agree to</w:t>
      </w:r>
      <w:r w:rsidR="00DC42BD" w:rsidRPr="00FB46F1">
        <w:rPr>
          <w:rFonts w:cs="Arial"/>
          <w:szCs w:val="22"/>
        </w:rPr>
        <w:t>:</w:t>
      </w:r>
    </w:p>
    <w:p w14:paraId="2EDA3367" w14:textId="797D9B0B" w:rsidR="00B26C0F" w:rsidRPr="00FB3839" w:rsidRDefault="00853B19" w:rsidP="00FB3839">
      <w:pPr>
        <w:numPr>
          <w:ilvl w:val="0"/>
          <w:numId w:val="12"/>
        </w:numPr>
        <w:spacing w:after="0"/>
        <w:ind w:left="510" w:hanging="357"/>
        <w:rPr>
          <w:rFonts w:cs="Arial"/>
          <w:szCs w:val="22"/>
        </w:rPr>
      </w:pPr>
      <w:r w:rsidRPr="008E09AC">
        <w:rPr>
          <w:rFonts w:cs="Arial"/>
          <w:szCs w:val="22"/>
        </w:rPr>
        <w:t>Mediation. A mediator will talk to both of you to try and reach an agreement.</w:t>
      </w:r>
      <w:bookmarkStart w:id="13" w:name="_Hlk30750079"/>
      <w:r w:rsidR="00505A0F">
        <w:rPr>
          <w:rFonts w:cs="Arial"/>
          <w:szCs w:val="22"/>
        </w:rPr>
        <w:t xml:space="preserve"> </w:t>
      </w:r>
      <w:r w:rsidR="00505A0F" w:rsidRPr="00B141A8">
        <w:rPr>
          <w:rFonts w:cs="Arial"/>
          <w:color w:val="3F875D"/>
          <w:szCs w:val="22"/>
        </w:rPr>
        <w:t>See</w:t>
      </w:r>
      <w:r w:rsidR="00505A0F">
        <w:rPr>
          <w:rFonts w:cs="Arial"/>
          <w:szCs w:val="22"/>
        </w:rPr>
        <w:t xml:space="preserve"> </w:t>
      </w:r>
      <w:hyperlink w:anchor="_Option_one:_mediation" w:history="1">
        <w:r w:rsidR="00505A0F" w:rsidRPr="00E34AA1">
          <w:rPr>
            <w:rStyle w:val="Hyperlink"/>
            <w:rFonts w:cs="Arial"/>
            <w:szCs w:val="22"/>
          </w:rPr>
          <w:t xml:space="preserve">page </w:t>
        </w:r>
        <w:r w:rsidR="006E2F44" w:rsidRPr="00E34AA1">
          <w:rPr>
            <w:rStyle w:val="Hyperlink"/>
            <w:rFonts w:cs="Arial"/>
            <w:szCs w:val="22"/>
          </w:rPr>
          <w:t>9</w:t>
        </w:r>
      </w:hyperlink>
      <w:r w:rsidRPr="008E09AC">
        <w:rPr>
          <w:rFonts w:cs="Arial"/>
          <w:szCs w:val="22"/>
        </w:rPr>
        <w:t>.</w:t>
      </w:r>
    </w:p>
    <w:bookmarkEnd w:id="13"/>
    <w:p w14:paraId="3CDEBE95" w14:textId="3F2B10A9" w:rsidR="00B26C0F" w:rsidRPr="00FB3839" w:rsidRDefault="00853B19" w:rsidP="00B26C0F">
      <w:pPr>
        <w:numPr>
          <w:ilvl w:val="0"/>
          <w:numId w:val="12"/>
        </w:numPr>
        <w:spacing w:after="0"/>
        <w:ind w:left="510"/>
        <w:rPr>
          <w:rFonts w:cs="Arial"/>
          <w:szCs w:val="22"/>
        </w:rPr>
      </w:pPr>
      <w:r w:rsidRPr="00601C16">
        <w:rPr>
          <w:rFonts w:cs="Arial"/>
          <w:szCs w:val="22"/>
        </w:rPr>
        <w:t>A final intervention order</w:t>
      </w:r>
      <w:r w:rsidRPr="009D644E">
        <w:rPr>
          <w:rFonts w:cs="Arial"/>
          <w:szCs w:val="22"/>
        </w:rPr>
        <w:t>.</w:t>
      </w:r>
      <w:r w:rsidRPr="008E09AC">
        <w:rPr>
          <w:rFonts w:cs="Arial"/>
          <w:szCs w:val="22"/>
        </w:rPr>
        <w:t xml:space="preserve"> The respondent may agree to the order you asked for</w:t>
      </w:r>
      <w:r w:rsidR="006D1BF8">
        <w:rPr>
          <w:rFonts w:cs="Arial"/>
          <w:szCs w:val="22"/>
        </w:rPr>
        <w:t xml:space="preserve"> or ask to change the </w:t>
      </w:r>
      <w:r w:rsidR="006D1BF8" w:rsidRPr="00D30090">
        <w:rPr>
          <w:rFonts w:cs="Arial"/>
          <w:b/>
          <w:bCs/>
          <w:szCs w:val="22"/>
        </w:rPr>
        <w:t>conditions</w:t>
      </w:r>
      <w:r w:rsidR="006D1BF8">
        <w:rPr>
          <w:rFonts w:cs="Arial"/>
          <w:szCs w:val="22"/>
        </w:rPr>
        <w:t xml:space="preserve"> (rules). </w:t>
      </w:r>
      <w:r w:rsidR="006D1BF8" w:rsidRPr="00B141A8">
        <w:rPr>
          <w:rFonts w:cs="Arial"/>
          <w:color w:val="3F875D"/>
          <w:szCs w:val="22"/>
        </w:rPr>
        <w:t>See</w:t>
      </w:r>
      <w:r w:rsidR="006D1BF8">
        <w:rPr>
          <w:rFonts w:cs="Arial"/>
          <w:szCs w:val="22"/>
        </w:rPr>
        <w:t xml:space="preserve"> </w:t>
      </w:r>
      <w:hyperlink w:anchor="_Option_two:_a" w:history="1">
        <w:r w:rsidR="006D1BF8" w:rsidRPr="00E34AA1">
          <w:rPr>
            <w:rStyle w:val="Hyperlink"/>
            <w:rFonts w:cs="Arial"/>
            <w:szCs w:val="22"/>
          </w:rPr>
          <w:t xml:space="preserve">page </w:t>
        </w:r>
        <w:r w:rsidR="006E2F44" w:rsidRPr="00E34AA1">
          <w:rPr>
            <w:rStyle w:val="Hyperlink"/>
            <w:rFonts w:cs="Arial"/>
            <w:szCs w:val="22"/>
          </w:rPr>
          <w:t>12</w:t>
        </w:r>
      </w:hyperlink>
      <w:r w:rsidR="001D53F2">
        <w:rPr>
          <w:rFonts w:cs="Arial"/>
          <w:szCs w:val="22"/>
        </w:rPr>
        <w:t>.</w:t>
      </w:r>
    </w:p>
    <w:p w14:paraId="54973F79" w14:textId="51B3F48E" w:rsidR="006E0063" w:rsidRPr="00B46A11" w:rsidRDefault="00853B19" w:rsidP="00A5177D">
      <w:pPr>
        <w:numPr>
          <w:ilvl w:val="0"/>
          <w:numId w:val="12"/>
        </w:numPr>
        <w:ind w:left="510"/>
        <w:rPr>
          <w:rFonts w:cs="Arial"/>
          <w:szCs w:val="22"/>
        </w:rPr>
      </w:pPr>
      <w:r w:rsidRPr="00B46A11">
        <w:rPr>
          <w:rFonts w:cs="Arial"/>
          <w:szCs w:val="22"/>
        </w:rPr>
        <w:t xml:space="preserve">An undertaking. </w:t>
      </w:r>
      <w:r w:rsidR="006D1BF8" w:rsidRPr="00B46A11">
        <w:rPr>
          <w:rFonts w:cs="Arial"/>
          <w:szCs w:val="22"/>
        </w:rPr>
        <w:t>Th</w:t>
      </w:r>
      <w:r w:rsidR="006D1BF8">
        <w:rPr>
          <w:rFonts w:cs="Arial"/>
          <w:szCs w:val="22"/>
        </w:rPr>
        <w:t>e respondent</w:t>
      </w:r>
      <w:r w:rsidRPr="00B46A11">
        <w:rPr>
          <w:rFonts w:cs="Arial"/>
          <w:szCs w:val="22"/>
        </w:rPr>
        <w:t xml:space="preserve"> promise</w:t>
      </w:r>
      <w:r w:rsidR="006D1BF8">
        <w:rPr>
          <w:rFonts w:cs="Arial"/>
          <w:szCs w:val="22"/>
        </w:rPr>
        <w:t>s</w:t>
      </w:r>
      <w:r w:rsidRPr="00B46A11">
        <w:rPr>
          <w:rFonts w:cs="Arial"/>
          <w:szCs w:val="22"/>
        </w:rPr>
        <w:t xml:space="preserve"> to you and the court </w:t>
      </w:r>
      <w:r w:rsidR="009D644E" w:rsidRPr="00B46A11">
        <w:rPr>
          <w:rFonts w:cs="Arial"/>
          <w:szCs w:val="22"/>
        </w:rPr>
        <w:t xml:space="preserve">that </w:t>
      </w:r>
      <w:r w:rsidR="006D1BF8">
        <w:rPr>
          <w:rFonts w:cs="Arial"/>
          <w:szCs w:val="22"/>
        </w:rPr>
        <w:t xml:space="preserve">they will follow </w:t>
      </w:r>
      <w:r w:rsidR="009D644E" w:rsidRPr="00B46A11">
        <w:rPr>
          <w:rFonts w:cs="Arial"/>
          <w:szCs w:val="22"/>
        </w:rPr>
        <w:t xml:space="preserve">certain </w:t>
      </w:r>
      <w:r w:rsidR="00714F1F" w:rsidRPr="00B46A11">
        <w:rPr>
          <w:rFonts w:cs="Arial"/>
          <w:szCs w:val="22"/>
        </w:rPr>
        <w:t>rules</w:t>
      </w:r>
      <w:r w:rsidR="00592476">
        <w:rPr>
          <w:rFonts w:cs="Arial"/>
          <w:szCs w:val="22"/>
        </w:rPr>
        <w:t xml:space="preserve"> without having an order</w:t>
      </w:r>
      <w:r w:rsidR="00714F1F" w:rsidRPr="00B46A11">
        <w:rPr>
          <w:rFonts w:cs="Arial"/>
          <w:szCs w:val="22"/>
        </w:rPr>
        <w:t xml:space="preserve">. </w:t>
      </w:r>
      <w:r w:rsidR="006D1BF8" w:rsidRPr="00B141A8">
        <w:rPr>
          <w:rFonts w:cs="Arial"/>
          <w:color w:val="3F875D"/>
          <w:szCs w:val="22"/>
        </w:rPr>
        <w:t>See</w:t>
      </w:r>
      <w:r w:rsidR="006D1BF8">
        <w:rPr>
          <w:rFonts w:cs="Arial"/>
          <w:szCs w:val="22"/>
        </w:rPr>
        <w:t xml:space="preserve"> </w:t>
      </w:r>
      <w:hyperlink w:anchor="_Option_three:_undertaking" w:history="1">
        <w:r w:rsidR="006D1BF8" w:rsidRPr="00E34AA1">
          <w:rPr>
            <w:rStyle w:val="Hyperlink"/>
            <w:rFonts w:cs="Arial"/>
            <w:szCs w:val="22"/>
          </w:rPr>
          <w:t xml:space="preserve">page </w:t>
        </w:r>
        <w:r w:rsidR="006E2F44" w:rsidRPr="00E34AA1">
          <w:rPr>
            <w:rStyle w:val="Hyperlink"/>
            <w:rFonts w:cs="Arial"/>
            <w:szCs w:val="22"/>
          </w:rPr>
          <w:t>15</w:t>
        </w:r>
      </w:hyperlink>
      <w:r w:rsidR="006D1BF8">
        <w:rPr>
          <w:rFonts w:cs="Arial"/>
          <w:szCs w:val="22"/>
        </w:rPr>
        <w:t>.</w:t>
      </w:r>
    </w:p>
    <w:p w14:paraId="5AA05986" w14:textId="4EC39486" w:rsidR="006E0063" w:rsidRDefault="006E0063" w:rsidP="006E0063">
      <w:pPr>
        <w:rPr>
          <w:rFonts w:cs="Arial"/>
          <w:szCs w:val="22"/>
        </w:rPr>
      </w:pPr>
      <w:r w:rsidRPr="00767B68">
        <w:rPr>
          <w:rFonts w:cs="Arial"/>
          <w:szCs w:val="22"/>
        </w:rPr>
        <w:lastRenderedPageBreak/>
        <w:t>The respondent may not agree with something you ask for. In that case you can ask for another option that makes you feel safe.</w:t>
      </w:r>
      <w:r>
        <w:rPr>
          <w:rFonts w:cs="Arial"/>
          <w:szCs w:val="22"/>
        </w:rPr>
        <w:t xml:space="preserve"> </w:t>
      </w:r>
    </w:p>
    <w:p w14:paraId="6E6C8B1E" w14:textId="4291A3C4" w:rsidR="00B63FC4" w:rsidRPr="002B72C2" w:rsidRDefault="00B63FC4" w:rsidP="00B63FC4">
      <w:pPr>
        <w:rPr>
          <w:rFonts w:cs="Arial"/>
          <w:szCs w:val="22"/>
        </w:rPr>
      </w:pPr>
      <w:r w:rsidRPr="002B72C2">
        <w:rPr>
          <w:rFonts w:cs="Arial"/>
          <w:szCs w:val="22"/>
        </w:rPr>
        <w:t xml:space="preserve">If you can </w:t>
      </w:r>
      <w:r w:rsidR="0040173A">
        <w:rPr>
          <w:rFonts w:cs="Arial"/>
          <w:szCs w:val="22"/>
        </w:rPr>
        <w:t>reach</w:t>
      </w:r>
      <w:r w:rsidR="0040173A" w:rsidRPr="002B72C2">
        <w:rPr>
          <w:rFonts w:cs="Arial"/>
          <w:szCs w:val="22"/>
        </w:rPr>
        <w:t xml:space="preserve"> </w:t>
      </w:r>
      <w:r w:rsidRPr="002B72C2">
        <w:rPr>
          <w:rFonts w:cs="Arial"/>
          <w:szCs w:val="22"/>
        </w:rPr>
        <w:t xml:space="preserve">an agreement today that makes you feel safe, you may not have to come back to </w:t>
      </w:r>
      <w:r w:rsidR="00523003">
        <w:rPr>
          <w:rFonts w:cs="Arial"/>
          <w:szCs w:val="22"/>
        </w:rPr>
        <w:t>‍</w:t>
      </w:r>
      <w:r w:rsidRPr="002B72C2">
        <w:rPr>
          <w:rFonts w:cs="Arial"/>
          <w:szCs w:val="22"/>
        </w:rPr>
        <w:t>court.</w:t>
      </w:r>
    </w:p>
    <w:p w14:paraId="0A555037" w14:textId="653815EE" w:rsidR="00853B19" w:rsidRDefault="00853B19" w:rsidP="00853B19">
      <w:pPr>
        <w:rPr>
          <w:rFonts w:cs="Arial"/>
          <w:szCs w:val="22"/>
        </w:rPr>
      </w:pPr>
      <w:r w:rsidRPr="416937C5">
        <w:rPr>
          <w:rFonts w:cs="Arial"/>
        </w:rPr>
        <w:t>If you cannot reach an agreement</w:t>
      </w:r>
      <w:r w:rsidR="00DC42BD" w:rsidRPr="416937C5">
        <w:rPr>
          <w:rFonts w:cs="Arial"/>
        </w:rPr>
        <w:t xml:space="preserve"> after talking to the magistrate</w:t>
      </w:r>
      <w:r w:rsidRPr="416937C5">
        <w:rPr>
          <w:rFonts w:cs="Arial"/>
        </w:rPr>
        <w:t>, you will have to</w:t>
      </w:r>
      <w:r w:rsidR="008320B3" w:rsidRPr="416937C5">
        <w:rPr>
          <w:rFonts w:cs="Arial"/>
        </w:rPr>
        <w:t xml:space="preserve"> </w:t>
      </w:r>
      <w:r w:rsidR="00E852CF" w:rsidRPr="416937C5">
        <w:rPr>
          <w:rFonts w:cs="Arial"/>
        </w:rPr>
        <w:t>come</w:t>
      </w:r>
      <w:r w:rsidRPr="416937C5">
        <w:rPr>
          <w:rFonts w:cs="Arial"/>
        </w:rPr>
        <w:t xml:space="preserve"> back to court </w:t>
      </w:r>
      <w:r w:rsidR="008320B3" w:rsidRPr="416937C5">
        <w:rPr>
          <w:rFonts w:cs="Arial"/>
        </w:rPr>
        <w:t>for</w:t>
      </w:r>
      <w:r w:rsidRPr="416937C5">
        <w:rPr>
          <w:rFonts w:cs="Arial"/>
        </w:rPr>
        <w:t xml:space="preserve"> a </w:t>
      </w:r>
      <w:r w:rsidRPr="416937C5">
        <w:rPr>
          <w:rFonts w:cs="Arial"/>
          <w:b/>
          <w:bCs/>
        </w:rPr>
        <w:t>contested hearing</w:t>
      </w:r>
      <w:r w:rsidRPr="416937C5">
        <w:rPr>
          <w:rFonts w:cs="Arial"/>
        </w:rPr>
        <w:t xml:space="preserve">. </w:t>
      </w:r>
      <w:r w:rsidR="00F540BB" w:rsidRPr="416937C5">
        <w:rPr>
          <w:rFonts w:cs="Arial"/>
        </w:rPr>
        <w:t xml:space="preserve">You may also need to come back to court for a </w:t>
      </w:r>
      <w:r w:rsidR="00F540BB" w:rsidRPr="416937C5">
        <w:rPr>
          <w:rFonts w:cs="Arial"/>
          <w:b/>
          <w:bCs/>
        </w:rPr>
        <w:t>directions hearing</w:t>
      </w:r>
      <w:r w:rsidR="00F540BB" w:rsidRPr="416937C5">
        <w:rPr>
          <w:rFonts w:cs="Arial"/>
          <w:i/>
          <w:iCs/>
        </w:rPr>
        <w:t xml:space="preserve">. </w:t>
      </w:r>
      <w:r w:rsidR="00664D5E" w:rsidRPr="00B141A8">
        <w:rPr>
          <w:rFonts w:cs="Arial"/>
          <w:color w:val="3F875D"/>
        </w:rPr>
        <w:t>See</w:t>
      </w:r>
      <w:r w:rsidR="00664D5E" w:rsidRPr="416937C5">
        <w:rPr>
          <w:rFonts w:cs="Arial"/>
        </w:rPr>
        <w:t xml:space="preserve"> </w:t>
      </w:r>
      <w:hyperlink w:anchor="_If_you_cannot" w:history="1">
        <w:r w:rsidR="00664D5E" w:rsidRPr="00E34AA1">
          <w:rPr>
            <w:rStyle w:val="Hyperlink"/>
            <w:rFonts w:cs="Arial"/>
          </w:rPr>
          <w:t xml:space="preserve">page </w:t>
        </w:r>
        <w:r w:rsidR="00523003" w:rsidRPr="00E34AA1">
          <w:rPr>
            <w:rStyle w:val="Hyperlink"/>
            <w:rFonts w:cs="Arial"/>
          </w:rPr>
          <w:t>‍</w:t>
        </w:r>
        <w:r w:rsidR="00144DA0" w:rsidRPr="00E34AA1">
          <w:rPr>
            <w:rStyle w:val="Hyperlink"/>
            <w:rFonts w:cs="Arial"/>
          </w:rPr>
          <w:t>19</w:t>
        </w:r>
      </w:hyperlink>
      <w:r w:rsidR="006D1BF8" w:rsidRPr="416937C5">
        <w:rPr>
          <w:rFonts w:cs="Arial"/>
        </w:rPr>
        <w:t>.</w:t>
      </w:r>
      <w:bookmarkStart w:id="14" w:name="_Hlk32392304"/>
      <w:bookmarkStart w:id="15" w:name="_Hlk36468985"/>
      <w:bookmarkEnd w:id="14"/>
      <w:bookmarkEnd w:id="15"/>
    </w:p>
    <w:p w14:paraId="24BF75A2" w14:textId="536A260A" w:rsidR="00DC42BD" w:rsidRPr="00431C69" w:rsidRDefault="33C058FF" w:rsidP="416937C5">
      <w:r>
        <w:rPr>
          <w:noProof/>
          <w:lang w:val="en-US"/>
        </w:rPr>
        <w:drawing>
          <wp:inline distT="0" distB="0" distL="0" distR="0" wp14:anchorId="09F9D518" wp14:editId="16C96A1A">
            <wp:extent cx="371475" cy="371475"/>
            <wp:effectExtent l="0" t="0" r="0" b="0"/>
            <wp:docPr id="697562590" name="Picture 697562590" descr="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r w:rsidR="00431C69">
        <w:t xml:space="preserve"> </w:t>
      </w:r>
      <w:r w:rsidR="00DC42BD" w:rsidRPr="416937C5">
        <w:rPr>
          <w:rFonts w:cs="Arial"/>
        </w:rPr>
        <w:t xml:space="preserve">If you do need to come back to court, you can ask for an interim </w:t>
      </w:r>
      <w:r w:rsidR="001055B8" w:rsidRPr="416937C5">
        <w:rPr>
          <w:rFonts w:cs="Arial"/>
        </w:rPr>
        <w:t xml:space="preserve">(temporary) </w:t>
      </w:r>
      <w:r w:rsidR="00DC42BD" w:rsidRPr="416937C5">
        <w:rPr>
          <w:rFonts w:cs="Arial"/>
        </w:rPr>
        <w:t>order today</w:t>
      </w:r>
      <w:r w:rsidR="00761335" w:rsidRPr="416937C5">
        <w:rPr>
          <w:rFonts w:cs="Arial"/>
        </w:rPr>
        <w:t>. This</w:t>
      </w:r>
      <w:r w:rsidR="00673D9C">
        <w:rPr>
          <w:rFonts w:cs="Arial"/>
        </w:rPr>
        <w:t xml:space="preserve"> </w:t>
      </w:r>
      <w:r w:rsidR="00761335" w:rsidRPr="416937C5">
        <w:rPr>
          <w:rFonts w:cs="Arial"/>
        </w:rPr>
        <w:t xml:space="preserve">will have </w:t>
      </w:r>
      <w:r w:rsidR="00761335" w:rsidRPr="416937C5">
        <w:rPr>
          <w:rFonts w:cs="Arial"/>
          <w:b/>
          <w:bCs/>
        </w:rPr>
        <w:t xml:space="preserve">conditions </w:t>
      </w:r>
      <w:r w:rsidR="00761335" w:rsidRPr="416937C5">
        <w:rPr>
          <w:rFonts w:cs="Arial"/>
        </w:rPr>
        <w:t>(rules) the respondent must follow</w:t>
      </w:r>
      <w:r w:rsidR="00DC42BD" w:rsidRPr="416937C5">
        <w:rPr>
          <w:rFonts w:cs="Arial"/>
        </w:rPr>
        <w:t xml:space="preserve"> until your case is decided.</w:t>
      </w:r>
    </w:p>
    <w:p w14:paraId="3FCE8AC0" w14:textId="2A422167" w:rsidR="00F200B2" w:rsidRDefault="7ADB4CA0" w:rsidP="416937C5">
      <w:pPr>
        <w:rPr>
          <w:rFonts w:cs="Arial"/>
        </w:rPr>
      </w:pPr>
      <w:r>
        <w:rPr>
          <w:noProof/>
          <w:lang w:val="en-US"/>
        </w:rPr>
        <w:drawing>
          <wp:inline distT="0" distB="0" distL="0" distR="0" wp14:anchorId="12F45061" wp14:editId="16DF825F">
            <wp:extent cx="371849" cy="372625"/>
            <wp:effectExtent l="0" t="0" r="0" b="0"/>
            <wp:docPr id="1568211409" name="Picture 1568211409"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431C69">
        <w:t xml:space="preserve"> </w:t>
      </w:r>
      <w:r w:rsidR="00F200B2">
        <w:t>You can say: ‘Your Honour, I would like an interim intervention order’.</w:t>
      </w:r>
    </w:p>
    <w:p w14:paraId="3F53C454" w14:textId="37502636" w:rsidR="00F200B2" w:rsidRDefault="00DC42BD" w:rsidP="00853B19">
      <w:pPr>
        <w:rPr>
          <w:rFonts w:cs="Arial"/>
          <w:szCs w:val="22"/>
        </w:rPr>
      </w:pPr>
      <w:r w:rsidRPr="000738A3">
        <w:rPr>
          <w:rFonts w:cs="Arial"/>
          <w:szCs w:val="22"/>
        </w:rPr>
        <w:t xml:space="preserve">If you already have an interim </w:t>
      </w:r>
      <w:r w:rsidR="001055B8">
        <w:rPr>
          <w:rFonts w:cs="Arial"/>
          <w:szCs w:val="22"/>
        </w:rPr>
        <w:t xml:space="preserve">(temporary) </w:t>
      </w:r>
      <w:r w:rsidRPr="000738A3">
        <w:rPr>
          <w:rFonts w:cs="Arial"/>
          <w:szCs w:val="22"/>
        </w:rPr>
        <w:t>order</w:t>
      </w:r>
      <w:r w:rsidR="00DB7E92" w:rsidRPr="000738A3">
        <w:rPr>
          <w:rFonts w:cs="Arial"/>
          <w:szCs w:val="22"/>
        </w:rPr>
        <w:t>,</w:t>
      </w:r>
      <w:r w:rsidR="009D644E" w:rsidRPr="000738A3">
        <w:rPr>
          <w:rFonts w:cs="Arial"/>
          <w:szCs w:val="22"/>
        </w:rPr>
        <w:t xml:space="preserve"> </w:t>
      </w:r>
      <w:r w:rsidR="007453D4" w:rsidRPr="000738A3">
        <w:rPr>
          <w:rFonts w:cs="Arial"/>
          <w:szCs w:val="22"/>
        </w:rPr>
        <w:t>this will last</w:t>
      </w:r>
      <w:r w:rsidR="007453D4" w:rsidRPr="000738A3">
        <w:rPr>
          <w:rFonts w:cs="Arial"/>
          <w:i/>
          <w:iCs/>
          <w:szCs w:val="22"/>
        </w:rPr>
        <w:t xml:space="preserve"> </w:t>
      </w:r>
      <w:r w:rsidR="00FD04DC" w:rsidRPr="000738A3">
        <w:rPr>
          <w:rFonts w:cs="Arial"/>
          <w:szCs w:val="22"/>
        </w:rPr>
        <w:t>until th</w:t>
      </w:r>
      <w:r w:rsidR="003271B3" w:rsidRPr="000738A3">
        <w:rPr>
          <w:rFonts w:cs="Arial"/>
          <w:szCs w:val="22"/>
        </w:rPr>
        <w:t>is case is decided</w:t>
      </w:r>
      <w:r w:rsidR="00FD04DC" w:rsidRPr="000738A3">
        <w:rPr>
          <w:rFonts w:cs="Arial"/>
          <w:szCs w:val="22"/>
        </w:rPr>
        <w:t>.</w:t>
      </w:r>
      <w:r w:rsidR="00BD3960">
        <w:rPr>
          <w:rFonts w:cs="Arial"/>
          <w:szCs w:val="22"/>
        </w:rPr>
        <w:t xml:space="preserve"> </w:t>
      </w:r>
    </w:p>
    <w:p w14:paraId="2B16CB09" w14:textId="77777777" w:rsidR="00D17B4F" w:rsidRDefault="00D17B4F">
      <w:pPr>
        <w:spacing w:after="0" w:line="240" w:lineRule="auto"/>
        <w:rPr>
          <w:rFonts w:cs="Arial"/>
          <w:b/>
          <w:bCs/>
          <w:iCs/>
          <w:color w:val="971A4B"/>
          <w:sz w:val="28"/>
          <w:szCs w:val="28"/>
          <w:lang w:eastAsia="en-AU"/>
        </w:rPr>
      </w:pPr>
      <w:bookmarkStart w:id="16" w:name="_Toc40795249"/>
      <w:r>
        <w:br w:type="page"/>
      </w:r>
    </w:p>
    <w:p w14:paraId="62351BFE" w14:textId="71C4EF21" w:rsidR="00853B19" w:rsidRDefault="00853B19">
      <w:pPr>
        <w:pStyle w:val="Heading2"/>
      </w:pPr>
      <w:bookmarkStart w:id="17" w:name="_Option_one:_mediation"/>
      <w:bookmarkEnd w:id="17"/>
      <w:r>
        <w:lastRenderedPageBreak/>
        <w:t xml:space="preserve">Option one: </w:t>
      </w:r>
      <w:r w:rsidR="00026341">
        <w:t>mediation</w:t>
      </w:r>
      <w:bookmarkEnd w:id="16"/>
      <w:r w:rsidR="00026341">
        <w:t xml:space="preserve"> </w:t>
      </w:r>
    </w:p>
    <w:p w14:paraId="2A7FD510" w14:textId="77777777" w:rsidR="00853B19" w:rsidRPr="003F6921" w:rsidRDefault="00853B19" w:rsidP="003F6921">
      <w:pPr>
        <w:pStyle w:val="Heading3"/>
      </w:pPr>
      <w:r w:rsidRPr="003F6921">
        <w:t>What is mediation?</w:t>
      </w:r>
    </w:p>
    <w:p w14:paraId="258915EC" w14:textId="2C633193" w:rsidR="00E0113D" w:rsidRDefault="00E0113D" w:rsidP="00E0113D">
      <w:pPr>
        <w:rPr>
          <w:rFonts w:cs="Arial"/>
          <w:szCs w:val="22"/>
        </w:rPr>
      </w:pPr>
      <w:bookmarkStart w:id="18" w:name="_Hlk34915340"/>
      <w:bookmarkStart w:id="19" w:name="_Hlk32392843"/>
      <w:r w:rsidRPr="005171D6">
        <w:rPr>
          <w:rFonts w:cs="Arial"/>
          <w:szCs w:val="22"/>
        </w:rPr>
        <w:t>Mediation</w:t>
      </w:r>
      <w:r w:rsidRPr="00026341">
        <w:rPr>
          <w:rFonts w:cs="Arial"/>
          <w:szCs w:val="22"/>
        </w:rPr>
        <w:t xml:space="preserve"> is when you talk to a </w:t>
      </w:r>
      <w:r w:rsidRPr="005171D6">
        <w:rPr>
          <w:rFonts w:cs="Arial"/>
          <w:szCs w:val="22"/>
        </w:rPr>
        <w:t>mediator</w:t>
      </w:r>
      <w:r w:rsidRPr="00026341">
        <w:rPr>
          <w:rFonts w:cs="Arial"/>
          <w:szCs w:val="22"/>
        </w:rPr>
        <w:t xml:space="preserve"> to see if you and</w:t>
      </w:r>
      <w:r w:rsidR="00D30090">
        <w:rPr>
          <w:rFonts w:cs="Arial"/>
          <w:szCs w:val="22"/>
        </w:rPr>
        <w:t xml:space="preserve"> the</w:t>
      </w:r>
      <w:r w:rsidRPr="00A4489F">
        <w:rPr>
          <w:rFonts w:cs="Arial"/>
          <w:szCs w:val="22"/>
        </w:rPr>
        <w:t xml:space="preserve"> </w:t>
      </w:r>
      <w:r w:rsidRPr="005171D6">
        <w:rPr>
          <w:rFonts w:cs="Arial"/>
          <w:szCs w:val="22"/>
        </w:rPr>
        <w:t>respondent</w:t>
      </w:r>
      <w:r w:rsidRPr="00026341">
        <w:rPr>
          <w:rFonts w:cs="Arial"/>
          <w:szCs w:val="22"/>
        </w:rPr>
        <w:t xml:space="preserve"> can</w:t>
      </w:r>
      <w:r>
        <w:rPr>
          <w:rFonts w:cs="Arial"/>
          <w:szCs w:val="22"/>
        </w:rPr>
        <w:t xml:space="preserve"> come to an agreement that makes you feel safe.</w:t>
      </w:r>
      <w:r w:rsidR="006C75E5">
        <w:rPr>
          <w:rFonts w:cs="Arial"/>
          <w:szCs w:val="22"/>
        </w:rPr>
        <w:t xml:space="preserve"> </w:t>
      </w:r>
    </w:p>
    <w:p w14:paraId="5A0296DC" w14:textId="0761126F" w:rsidR="00853B19" w:rsidRDefault="00853B19" w:rsidP="00853B19">
      <w:pPr>
        <w:rPr>
          <w:rFonts w:cs="Arial"/>
          <w:szCs w:val="22"/>
        </w:rPr>
      </w:pPr>
      <w:r>
        <w:rPr>
          <w:rFonts w:cs="Arial"/>
          <w:szCs w:val="22"/>
        </w:rPr>
        <w:t xml:space="preserve">A </w:t>
      </w:r>
      <w:r w:rsidRPr="00175E30">
        <w:rPr>
          <w:rFonts w:cs="Arial"/>
          <w:szCs w:val="22"/>
        </w:rPr>
        <w:t>mediator</w:t>
      </w:r>
      <w:r>
        <w:rPr>
          <w:rFonts w:cs="Arial"/>
          <w:szCs w:val="22"/>
        </w:rPr>
        <w:t xml:space="preserve"> is a</w:t>
      </w:r>
      <w:r w:rsidR="00664E01">
        <w:rPr>
          <w:rFonts w:cs="Arial"/>
          <w:szCs w:val="22"/>
        </w:rPr>
        <w:t>n independent,</w:t>
      </w:r>
      <w:r>
        <w:rPr>
          <w:rFonts w:cs="Arial"/>
          <w:szCs w:val="22"/>
        </w:rPr>
        <w:t xml:space="preserve"> trained professional who will listen to both you and the respondent. They will listen to what happened and what you want. They can help you make an agreement. </w:t>
      </w:r>
    </w:p>
    <w:p w14:paraId="48A2E021" w14:textId="7F574A88" w:rsidR="00BE0AA8" w:rsidRDefault="00BE0AA8" w:rsidP="00853B19">
      <w:pPr>
        <w:rPr>
          <w:rFonts w:cs="Arial"/>
          <w:szCs w:val="22"/>
        </w:rPr>
      </w:pPr>
      <w:r w:rsidRPr="416937C5">
        <w:rPr>
          <w:rFonts w:cs="Arial"/>
        </w:rPr>
        <w:t>If you do not want to be in the same room as the respondent</w:t>
      </w:r>
      <w:r w:rsidR="00DB7E92" w:rsidRPr="416937C5">
        <w:rPr>
          <w:rFonts w:cs="Arial"/>
        </w:rPr>
        <w:t>,</w:t>
      </w:r>
      <w:r w:rsidRPr="416937C5">
        <w:rPr>
          <w:rFonts w:cs="Arial"/>
        </w:rPr>
        <w:t xml:space="preserve"> you can talk to the mediator separately. This is called shuttle mediation.</w:t>
      </w:r>
    </w:p>
    <w:bookmarkEnd w:id="18"/>
    <w:p w14:paraId="7189D19D" w14:textId="533B05E4" w:rsidR="2503BBA3" w:rsidRDefault="2503BBA3" w:rsidP="00673D9C">
      <w:pPr>
        <w:ind w:left="2268"/>
        <w:rPr>
          <w:rFonts w:cs="Arial"/>
        </w:rPr>
      </w:pPr>
      <w:r>
        <w:rPr>
          <w:noProof/>
          <w:lang w:val="en-US"/>
        </w:rPr>
        <w:drawing>
          <wp:inline distT="0" distB="0" distL="0" distR="0" wp14:anchorId="38DADD63" wp14:editId="23948E86">
            <wp:extent cx="2975073" cy="2020570"/>
            <wp:effectExtent l="0" t="0" r="0" b="11430"/>
            <wp:docPr id="973597473" name="Picture 973597473" descr="Cartoon of the applicant sitting at a table talking to the med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976033" cy="2021222"/>
                    </a:xfrm>
                    <a:prstGeom prst="rect">
                      <a:avLst/>
                    </a:prstGeom>
                  </pic:spPr>
                </pic:pic>
              </a:graphicData>
            </a:graphic>
          </wp:inline>
        </w:drawing>
      </w:r>
    </w:p>
    <w:p w14:paraId="2DCFBBC7" w14:textId="77777777" w:rsidR="00A63529" w:rsidRDefault="00A63529" w:rsidP="00A63529">
      <w:pPr>
        <w:pStyle w:val="Heading3"/>
      </w:pPr>
      <w:r>
        <w:t>There are two steps to mediation</w:t>
      </w:r>
    </w:p>
    <w:p w14:paraId="15638AA7" w14:textId="5C272B5A" w:rsidR="00A63529" w:rsidRDefault="00A63529" w:rsidP="00A63529">
      <w:pPr>
        <w:rPr>
          <w:lang w:eastAsia="en-AU"/>
        </w:rPr>
      </w:pPr>
      <w:bookmarkStart w:id="20" w:name="_Hlk36469493"/>
      <w:r>
        <w:rPr>
          <w:lang w:eastAsia="en-AU"/>
        </w:rPr>
        <w:t xml:space="preserve">Step </w:t>
      </w:r>
      <w:r w:rsidR="0040173A">
        <w:rPr>
          <w:lang w:eastAsia="en-AU"/>
        </w:rPr>
        <w:t>one</w:t>
      </w:r>
      <w:r>
        <w:rPr>
          <w:lang w:eastAsia="en-AU"/>
        </w:rPr>
        <w:t xml:space="preserve">: </w:t>
      </w:r>
      <w:r w:rsidRPr="00107401">
        <w:rPr>
          <w:lang w:eastAsia="en-AU"/>
        </w:rPr>
        <w:t xml:space="preserve">a </w:t>
      </w:r>
      <w:r w:rsidRPr="00E81E5C">
        <w:rPr>
          <w:lang w:eastAsia="en-AU"/>
        </w:rPr>
        <w:t>mediation assessment.</w:t>
      </w:r>
      <w:r>
        <w:rPr>
          <w:i/>
          <w:iCs/>
          <w:lang w:eastAsia="en-AU"/>
        </w:rPr>
        <w:t xml:space="preserve"> </w:t>
      </w:r>
      <w:r>
        <w:rPr>
          <w:lang w:eastAsia="en-AU"/>
        </w:rPr>
        <w:t xml:space="preserve">This is where the mediator will see if mediation is possible between you and the respondent. This could </w:t>
      </w:r>
      <w:r w:rsidR="00664E01">
        <w:rPr>
          <w:lang w:eastAsia="en-AU"/>
        </w:rPr>
        <w:t>happen</w:t>
      </w:r>
      <w:r>
        <w:rPr>
          <w:lang w:eastAsia="en-AU"/>
        </w:rPr>
        <w:t xml:space="preserve"> today if the mediator is here. </w:t>
      </w:r>
    </w:p>
    <w:p w14:paraId="4057584C" w14:textId="16923CB9" w:rsidR="007463A5" w:rsidRDefault="00A63529" w:rsidP="007463A5">
      <w:pPr>
        <w:rPr>
          <w:rFonts w:cs="Arial"/>
          <w:szCs w:val="22"/>
        </w:rPr>
      </w:pPr>
      <w:bookmarkStart w:id="21" w:name="_Hlk36469520"/>
      <w:bookmarkEnd w:id="20"/>
      <w:r>
        <w:rPr>
          <w:lang w:eastAsia="en-AU"/>
        </w:rPr>
        <w:t xml:space="preserve">Step </w:t>
      </w:r>
      <w:r w:rsidR="0040173A">
        <w:rPr>
          <w:lang w:eastAsia="en-AU"/>
        </w:rPr>
        <w:t>two</w:t>
      </w:r>
      <w:r>
        <w:rPr>
          <w:lang w:eastAsia="en-AU"/>
        </w:rPr>
        <w:t xml:space="preserve">: </w:t>
      </w:r>
      <w:r w:rsidR="00E0113D">
        <w:rPr>
          <w:lang w:eastAsia="en-AU"/>
        </w:rPr>
        <w:t xml:space="preserve">a </w:t>
      </w:r>
      <w:r w:rsidR="00E0113D" w:rsidRPr="00E81E5C">
        <w:rPr>
          <w:lang w:eastAsia="en-AU"/>
        </w:rPr>
        <w:t>mediation session</w:t>
      </w:r>
      <w:r w:rsidRPr="00E81E5C">
        <w:rPr>
          <w:lang w:eastAsia="en-AU"/>
        </w:rPr>
        <w:t>.</w:t>
      </w:r>
      <w:r>
        <w:rPr>
          <w:lang w:eastAsia="en-AU"/>
        </w:rPr>
        <w:t xml:space="preserve"> </w:t>
      </w:r>
      <w:r w:rsidR="008061CF">
        <w:rPr>
          <w:lang w:eastAsia="en-AU"/>
        </w:rPr>
        <w:t>Y</w:t>
      </w:r>
      <w:r>
        <w:rPr>
          <w:lang w:eastAsia="en-AU"/>
        </w:rPr>
        <w:t>ou</w:t>
      </w:r>
      <w:r w:rsidR="008061CF">
        <w:rPr>
          <w:lang w:eastAsia="en-AU"/>
        </w:rPr>
        <w:t xml:space="preserve"> can</w:t>
      </w:r>
      <w:r>
        <w:rPr>
          <w:lang w:eastAsia="en-AU"/>
        </w:rPr>
        <w:t xml:space="preserve"> talk to the mediator about </w:t>
      </w:r>
      <w:r w:rsidR="008061CF">
        <w:rPr>
          <w:lang w:eastAsia="en-AU"/>
        </w:rPr>
        <w:t>why you asked for an order, how the respondent</w:t>
      </w:r>
      <w:r w:rsidR="00016DCE">
        <w:rPr>
          <w:lang w:eastAsia="en-AU"/>
        </w:rPr>
        <w:t>’</w:t>
      </w:r>
      <w:r w:rsidR="008061CF">
        <w:rPr>
          <w:lang w:eastAsia="en-AU"/>
        </w:rPr>
        <w:t>s behaviour makes you feel and whether you and the respondent can work something out to stop the behaviour.</w:t>
      </w:r>
      <w:r w:rsidR="00664E01">
        <w:rPr>
          <w:rFonts w:cs="Arial"/>
          <w:szCs w:val="22"/>
        </w:rPr>
        <w:t xml:space="preserve"> Mediation usually happens on another day at a place called the Dispute Settlement Centre of Victoria.</w:t>
      </w:r>
    </w:p>
    <w:p w14:paraId="11BBEAC8" w14:textId="132AC56C" w:rsidR="00244D0E" w:rsidRPr="008F382C" w:rsidRDefault="007463A5" w:rsidP="00244D0E">
      <w:pPr>
        <w:pStyle w:val="Heading3"/>
      </w:pPr>
      <w:bookmarkStart w:id="22" w:name="_Hlk32392879"/>
      <w:bookmarkEnd w:id="19"/>
      <w:bookmarkEnd w:id="21"/>
      <w:r w:rsidRPr="008F382C">
        <w:t xml:space="preserve">What does mediation mean for </w:t>
      </w:r>
      <w:r w:rsidR="00DB7E92">
        <w:t>my court case</w:t>
      </w:r>
      <w:r w:rsidR="00244D0E" w:rsidRPr="008F382C">
        <w:t>?</w:t>
      </w:r>
    </w:p>
    <w:p w14:paraId="712AA67D" w14:textId="1DC57637" w:rsidR="00244D0E" w:rsidRPr="008F382C" w:rsidRDefault="00244D0E" w:rsidP="00244D0E">
      <w:pPr>
        <w:rPr>
          <w:rFonts w:cs="Arial"/>
          <w:szCs w:val="22"/>
        </w:rPr>
      </w:pPr>
      <w:bookmarkStart w:id="23" w:name="_Hlk34228947"/>
      <w:r w:rsidRPr="008F382C">
        <w:rPr>
          <w:rFonts w:cs="Arial"/>
          <w:szCs w:val="22"/>
        </w:rPr>
        <w:t xml:space="preserve">Your </w:t>
      </w:r>
      <w:r w:rsidRPr="005171D6">
        <w:rPr>
          <w:rFonts w:cs="Arial"/>
          <w:szCs w:val="22"/>
        </w:rPr>
        <w:t>case</w:t>
      </w:r>
      <w:r w:rsidRPr="008F382C">
        <w:rPr>
          <w:rFonts w:cs="Arial"/>
          <w:szCs w:val="22"/>
        </w:rPr>
        <w:t xml:space="preserve"> will be </w:t>
      </w:r>
      <w:r w:rsidRPr="00175E30">
        <w:rPr>
          <w:rFonts w:cs="Arial"/>
          <w:szCs w:val="22"/>
        </w:rPr>
        <w:t>adjourned</w:t>
      </w:r>
      <w:r w:rsidRPr="00E852CF">
        <w:rPr>
          <w:rFonts w:cs="Arial"/>
          <w:szCs w:val="22"/>
        </w:rPr>
        <w:t xml:space="preserve"> </w:t>
      </w:r>
      <w:r w:rsidRPr="008F382C">
        <w:rPr>
          <w:rFonts w:cs="Arial"/>
          <w:szCs w:val="22"/>
        </w:rPr>
        <w:t>(put off)</w:t>
      </w:r>
      <w:r w:rsidR="00A95840" w:rsidRPr="008F382C">
        <w:rPr>
          <w:rFonts w:cs="Arial"/>
          <w:szCs w:val="22"/>
        </w:rPr>
        <w:t xml:space="preserve"> </w:t>
      </w:r>
      <w:r w:rsidR="00761335">
        <w:rPr>
          <w:rFonts w:cs="Arial"/>
          <w:szCs w:val="22"/>
        </w:rPr>
        <w:t>while you</w:t>
      </w:r>
      <w:r w:rsidR="00A95840" w:rsidRPr="008F382C">
        <w:rPr>
          <w:rFonts w:cs="Arial"/>
          <w:szCs w:val="22"/>
        </w:rPr>
        <w:t xml:space="preserve"> go to a</w:t>
      </w:r>
      <w:r w:rsidRPr="008F382C">
        <w:rPr>
          <w:rFonts w:cs="Arial"/>
          <w:szCs w:val="22"/>
        </w:rPr>
        <w:t xml:space="preserve"> </w:t>
      </w:r>
      <w:r w:rsidR="00A95840" w:rsidRPr="008F382C">
        <w:rPr>
          <w:rFonts w:cs="Arial"/>
          <w:szCs w:val="22"/>
        </w:rPr>
        <w:t>mediation session</w:t>
      </w:r>
      <w:r w:rsidR="007463A5" w:rsidRPr="008F382C">
        <w:rPr>
          <w:rFonts w:cs="Arial"/>
          <w:i/>
          <w:iCs/>
          <w:szCs w:val="22"/>
        </w:rPr>
        <w:t xml:space="preserve">. </w:t>
      </w:r>
      <w:r w:rsidR="00DB284C" w:rsidRPr="008F382C">
        <w:rPr>
          <w:rFonts w:cs="Arial"/>
          <w:szCs w:val="22"/>
        </w:rPr>
        <w:t>If y</w:t>
      </w:r>
      <w:r w:rsidRPr="008F382C">
        <w:rPr>
          <w:rFonts w:cs="Arial"/>
          <w:szCs w:val="22"/>
        </w:rPr>
        <w:t xml:space="preserve">ou </w:t>
      </w:r>
      <w:r w:rsidR="00652124">
        <w:rPr>
          <w:rFonts w:cs="Arial"/>
          <w:szCs w:val="22"/>
        </w:rPr>
        <w:t>both</w:t>
      </w:r>
      <w:r w:rsidRPr="008F382C">
        <w:rPr>
          <w:rFonts w:cs="Arial"/>
          <w:szCs w:val="22"/>
        </w:rPr>
        <w:t xml:space="preserve"> agree on a safe way forward</w:t>
      </w:r>
      <w:r w:rsidR="007463A5" w:rsidRPr="008F382C">
        <w:rPr>
          <w:rFonts w:cs="Arial"/>
          <w:szCs w:val="22"/>
        </w:rPr>
        <w:t xml:space="preserve"> and stick to the agreement</w:t>
      </w:r>
      <w:r w:rsidRPr="008F382C">
        <w:rPr>
          <w:rFonts w:cs="Arial"/>
          <w:szCs w:val="22"/>
        </w:rPr>
        <w:t xml:space="preserve">, you </w:t>
      </w:r>
      <w:r w:rsidR="00DB284C" w:rsidRPr="008F382C">
        <w:rPr>
          <w:rFonts w:cs="Arial"/>
          <w:szCs w:val="22"/>
        </w:rPr>
        <w:t xml:space="preserve">may not have to </w:t>
      </w:r>
      <w:r w:rsidR="007463A5" w:rsidRPr="008F382C">
        <w:rPr>
          <w:rFonts w:cs="Arial"/>
          <w:szCs w:val="22"/>
        </w:rPr>
        <w:t>come</w:t>
      </w:r>
      <w:r w:rsidR="00DB284C" w:rsidRPr="008F382C">
        <w:rPr>
          <w:rFonts w:cs="Arial"/>
          <w:szCs w:val="22"/>
        </w:rPr>
        <w:t xml:space="preserve"> back to court</w:t>
      </w:r>
      <w:r w:rsidR="007463A5" w:rsidRPr="008F382C">
        <w:rPr>
          <w:rFonts w:cs="Arial"/>
          <w:szCs w:val="22"/>
        </w:rPr>
        <w:t xml:space="preserve">. </w:t>
      </w:r>
      <w:r w:rsidR="00DB284C" w:rsidRPr="008F382C">
        <w:rPr>
          <w:rFonts w:cs="Arial"/>
          <w:szCs w:val="22"/>
        </w:rPr>
        <w:t>Ask the mediator about this</w:t>
      </w:r>
      <w:r w:rsidRPr="008F382C">
        <w:rPr>
          <w:rFonts w:cs="Arial"/>
          <w:szCs w:val="22"/>
        </w:rPr>
        <w:t xml:space="preserve">. </w:t>
      </w:r>
    </w:p>
    <w:bookmarkEnd w:id="22"/>
    <w:bookmarkEnd w:id="23"/>
    <w:p w14:paraId="42A4DD2A" w14:textId="12CEB28C" w:rsidR="00853B19" w:rsidRDefault="003F6921" w:rsidP="00853B19">
      <w:pPr>
        <w:rPr>
          <w:rFonts w:cs="Arial"/>
          <w:szCs w:val="22"/>
        </w:rPr>
      </w:pPr>
      <w:r w:rsidRPr="008F382C">
        <w:rPr>
          <w:rFonts w:cs="Arial"/>
          <w:szCs w:val="22"/>
        </w:rPr>
        <w:t xml:space="preserve">You may need to come back to court and tell the </w:t>
      </w:r>
      <w:r w:rsidRPr="005171D6">
        <w:rPr>
          <w:rFonts w:cs="Arial"/>
          <w:szCs w:val="22"/>
        </w:rPr>
        <w:t>magistrate</w:t>
      </w:r>
      <w:r w:rsidRPr="008F382C">
        <w:rPr>
          <w:rFonts w:cs="Arial"/>
          <w:szCs w:val="22"/>
        </w:rPr>
        <w:t xml:space="preserve"> about some agreements </w:t>
      </w:r>
      <w:r w:rsidR="00A95840" w:rsidRPr="008F382C">
        <w:rPr>
          <w:rFonts w:cs="Arial"/>
          <w:szCs w:val="22"/>
        </w:rPr>
        <w:t>ma</w:t>
      </w:r>
      <w:r w:rsidR="00DB7E92">
        <w:rPr>
          <w:rFonts w:cs="Arial"/>
          <w:szCs w:val="22"/>
        </w:rPr>
        <w:t>d</w:t>
      </w:r>
      <w:r w:rsidR="00A95840" w:rsidRPr="008F382C">
        <w:rPr>
          <w:rFonts w:cs="Arial"/>
          <w:szCs w:val="22"/>
        </w:rPr>
        <w:t xml:space="preserve">e </w:t>
      </w:r>
      <w:r w:rsidRPr="008F382C">
        <w:rPr>
          <w:rFonts w:cs="Arial"/>
          <w:szCs w:val="22"/>
        </w:rPr>
        <w:t xml:space="preserve">in mediation. </w:t>
      </w:r>
      <w:r w:rsidR="00A95840" w:rsidRPr="008F382C">
        <w:rPr>
          <w:rFonts w:cs="Arial"/>
          <w:szCs w:val="22"/>
        </w:rPr>
        <w:t xml:space="preserve">Ask </w:t>
      </w:r>
      <w:r w:rsidRPr="008F382C">
        <w:rPr>
          <w:rFonts w:cs="Arial"/>
          <w:szCs w:val="22"/>
        </w:rPr>
        <w:t>the mediator about this</w:t>
      </w:r>
      <w:r w:rsidR="007463A5" w:rsidRPr="008F382C">
        <w:rPr>
          <w:rFonts w:cs="Arial"/>
          <w:szCs w:val="22"/>
        </w:rPr>
        <w:t>.</w:t>
      </w:r>
      <w:r w:rsidR="007463A5">
        <w:rPr>
          <w:rFonts w:cs="Arial"/>
          <w:szCs w:val="22"/>
        </w:rPr>
        <w:t xml:space="preserve"> </w:t>
      </w:r>
    </w:p>
    <w:p w14:paraId="1EA460BB" w14:textId="5F4BABFA" w:rsidR="00652124" w:rsidRDefault="00652124" w:rsidP="00853B19">
      <w:pPr>
        <w:rPr>
          <w:rFonts w:cs="Arial"/>
          <w:szCs w:val="22"/>
        </w:rPr>
      </w:pPr>
      <w:bookmarkStart w:id="24" w:name="_Hlk36469592"/>
      <w:r>
        <w:rPr>
          <w:rFonts w:cs="Arial"/>
          <w:szCs w:val="22"/>
        </w:rPr>
        <w:t>You can also call Victoria Legal Aid’s Legal Help line on 1300 792 387 if you have any questions about your mediation agreement</w:t>
      </w:r>
      <w:r w:rsidR="00E852CF">
        <w:rPr>
          <w:rFonts w:cs="Arial"/>
          <w:szCs w:val="22"/>
        </w:rPr>
        <w:t xml:space="preserve"> and whether you need to go back to court</w:t>
      </w:r>
      <w:r>
        <w:rPr>
          <w:rFonts w:cs="Arial"/>
          <w:szCs w:val="22"/>
        </w:rPr>
        <w:t>.</w:t>
      </w:r>
    </w:p>
    <w:bookmarkEnd w:id="24"/>
    <w:p w14:paraId="361AA6E2" w14:textId="57EE16BC" w:rsidR="00853B19" w:rsidRDefault="00853B19" w:rsidP="00853B19">
      <w:pPr>
        <w:pStyle w:val="Heading3"/>
      </w:pPr>
      <w:r>
        <w:t>What are the benefits of mediation?</w:t>
      </w:r>
    </w:p>
    <w:p w14:paraId="3781099D" w14:textId="77777777" w:rsidR="00853B19" w:rsidRPr="00A5177D" w:rsidRDefault="00853B19" w:rsidP="00A5177D">
      <w:pPr>
        <w:pStyle w:val="ListParagraph"/>
        <w:numPr>
          <w:ilvl w:val="0"/>
          <w:numId w:val="25"/>
        </w:numPr>
      </w:pPr>
      <w:r w:rsidRPr="00A5177D">
        <w:t>You get to tell your side of the story.</w:t>
      </w:r>
    </w:p>
    <w:p w14:paraId="6C5A99E2" w14:textId="07B379C8" w:rsidR="00853B19" w:rsidRPr="00A5177D" w:rsidRDefault="00853B19" w:rsidP="00A5177D">
      <w:pPr>
        <w:pStyle w:val="ListParagraph"/>
        <w:numPr>
          <w:ilvl w:val="0"/>
          <w:numId w:val="25"/>
        </w:numPr>
      </w:pPr>
      <w:r w:rsidRPr="00A5177D">
        <w:t>You can talk about the situation with the support of a</w:t>
      </w:r>
      <w:r w:rsidR="00DB7E92" w:rsidRPr="00A5177D">
        <w:t xml:space="preserve"> trained,</w:t>
      </w:r>
      <w:r w:rsidRPr="00A5177D">
        <w:t xml:space="preserve"> independent person.</w:t>
      </w:r>
    </w:p>
    <w:p w14:paraId="6ACE68BD" w14:textId="41DDD3B3" w:rsidR="00853B19" w:rsidRPr="00A5177D" w:rsidRDefault="00DB7E92" w:rsidP="00A5177D">
      <w:pPr>
        <w:pStyle w:val="ListParagraph"/>
        <w:numPr>
          <w:ilvl w:val="0"/>
          <w:numId w:val="25"/>
        </w:numPr>
      </w:pPr>
      <w:r w:rsidRPr="00A5177D">
        <w:t>I</w:t>
      </w:r>
      <w:r w:rsidR="00853B19" w:rsidRPr="00A5177D">
        <w:t xml:space="preserve">f you reach an agreement you will not have to come back to court for a </w:t>
      </w:r>
      <w:r w:rsidR="00853B19" w:rsidRPr="005171D6">
        <w:t>contested hearing</w:t>
      </w:r>
      <w:r w:rsidR="00853B19" w:rsidRPr="00A5177D">
        <w:t>.</w:t>
      </w:r>
      <w:r w:rsidR="00BF4523" w:rsidRPr="00A5177D">
        <w:t xml:space="preserve"> </w:t>
      </w:r>
      <w:r w:rsidR="00853B19" w:rsidRPr="00A5177D">
        <w:t>Contested hearings can be stressful and it will be months before you come back to court.</w:t>
      </w:r>
    </w:p>
    <w:p w14:paraId="6D7D1859" w14:textId="5CD86FA3" w:rsidR="00853B19" w:rsidRPr="00A5177D" w:rsidRDefault="00853B19" w:rsidP="00A5177D">
      <w:pPr>
        <w:pStyle w:val="ListParagraph"/>
        <w:numPr>
          <w:ilvl w:val="0"/>
          <w:numId w:val="25"/>
        </w:numPr>
      </w:pPr>
      <w:r>
        <w:t xml:space="preserve">If you cannot come to an agreement </w:t>
      </w:r>
      <w:r w:rsidR="008421C6">
        <w:t xml:space="preserve">you can still have a </w:t>
      </w:r>
      <w:r>
        <w:t>contested hearing</w:t>
      </w:r>
      <w:r w:rsidR="008421C6">
        <w:t xml:space="preserve"> where a magistrate will decide your case</w:t>
      </w:r>
      <w:r>
        <w:t xml:space="preserve">. </w:t>
      </w:r>
    </w:p>
    <w:p w14:paraId="1C3EF8BA" w14:textId="46E95EBC" w:rsidR="003C383A" w:rsidRDefault="77C2DCC7" w:rsidP="003124D1">
      <w:pPr>
        <w:pStyle w:val="Heading3"/>
      </w:pPr>
      <w:r>
        <w:rPr>
          <w:noProof/>
          <w:lang w:val="en-US" w:eastAsia="en-US"/>
        </w:rPr>
        <w:lastRenderedPageBreak/>
        <w:drawing>
          <wp:inline distT="0" distB="0" distL="0" distR="0" wp14:anchorId="52513B4D" wp14:editId="0957504E">
            <wp:extent cx="361950" cy="361950"/>
            <wp:effectExtent l="0" t="0" r="0" b="0"/>
            <wp:docPr id="2122177897" name="Picture 2122177897"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sidR="00431C69">
        <w:t xml:space="preserve"> </w:t>
      </w:r>
      <w:r w:rsidR="003C383A">
        <w:t>Questions to ask yourself</w:t>
      </w:r>
      <w:r w:rsidR="00DB7E92">
        <w:t xml:space="preserve"> about mediation</w:t>
      </w:r>
    </w:p>
    <w:p w14:paraId="36D8B071" w14:textId="36EE1172" w:rsidR="003C383A" w:rsidRPr="00A5177D" w:rsidRDefault="003C383A" w:rsidP="00A5177D">
      <w:pPr>
        <w:pStyle w:val="ListParagraph"/>
        <w:numPr>
          <w:ilvl w:val="0"/>
          <w:numId w:val="26"/>
        </w:numPr>
      </w:pPr>
      <w:r w:rsidRPr="00A5177D">
        <w:t xml:space="preserve">Can </w:t>
      </w:r>
      <w:r w:rsidR="00380F00" w:rsidRPr="00A5177D">
        <w:t xml:space="preserve">my </w:t>
      </w:r>
      <w:r w:rsidRPr="00A5177D">
        <w:t>situation be solved by talking it through?</w:t>
      </w:r>
    </w:p>
    <w:p w14:paraId="38E8753E" w14:textId="77777777" w:rsidR="00761335" w:rsidRDefault="003C383A" w:rsidP="00A5177D">
      <w:pPr>
        <w:pStyle w:val="ListParagraph"/>
        <w:numPr>
          <w:ilvl w:val="0"/>
          <w:numId w:val="26"/>
        </w:numPr>
      </w:pPr>
      <w:r w:rsidRPr="00A5177D">
        <w:t xml:space="preserve">Is it likely </w:t>
      </w:r>
      <w:r w:rsidR="00380F00" w:rsidRPr="00A5177D">
        <w:t xml:space="preserve">I </w:t>
      </w:r>
      <w:r w:rsidR="0084628D" w:rsidRPr="00A5177D">
        <w:t xml:space="preserve">will </w:t>
      </w:r>
      <w:r w:rsidRPr="00A5177D">
        <w:t>keep seeing this person? For example</w:t>
      </w:r>
      <w:r w:rsidR="0084628D" w:rsidRPr="00A5177D">
        <w:t>,</w:t>
      </w:r>
      <w:r w:rsidRPr="00A5177D">
        <w:t xml:space="preserve"> are they a neighbour or a colleague? </w:t>
      </w:r>
      <w:bookmarkStart w:id="25" w:name="_Hlk32405286"/>
    </w:p>
    <w:p w14:paraId="31F5B3B9" w14:textId="3A096BA7" w:rsidR="003C383A" w:rsidRPr="00A5177D" w:rsidRDefault="00592476" w:rsidP="00A5177D">
      <w:pPr>
        <w:pStyle w:val="ListParagraph"/>
        <w:numPr>
          <w:ilvl w:val="0"/>
          <w:numId w:val="26"/>
        </w:numPr>
      </w:pPr>
      <w:r w:rsidRPr="00A5177D">
        <w:t>I</w:t>
      </w:r>
      <w:r>
        <w:t>s</w:t>
      </w:r>
      <w:r w:rsidRPr="00A5177D">
        <w:t xml:space="preserve"> </w:t>
      </w:r>
      <w:r w:rsidR="003C383A" w:rsidRPr="00A5177D">
        <w:t xml:space="preserve">it likely </w:t>
      </w:r>
      <w:r w:rsidR="00380F00" w:rsidRPr="00A5177D">
        <w:t xml:space="preserve">I </w:t>
      </w:r>
      <w:r w:rsidR="003C383A" w:rsidRPr="00A5177D">
        <w:t>will see them in the future</w:t>
      </w:r>
      <w:r w:rsidR="00761335">
        <w:t>?</w:t>
      </w:r>
      <w:bookmarkEnd w:id="25"/>
    </w:p>
    <w:p w14:paraId="39FC7D6D" w14:textId="1673B339" w:rsidR="003C383A" w:rsidRDefault="003C383A" w:rsidP="003C383A">
      <w:pPr>
        <w:rPr>
          <w:rFonts w:cs="Arial"/>
          <w:szCs w:val="22"/>
        </w:rPr>
      </w:pPr>
      <w:r>
        <w:rPr>
          <w:rFonts w:cs="Arial"/>
          <w:szCs w:val="22"/>
        </w:rPr>
        <w:t xml:space="preserve">If the answer is yes to any of </w:t>
      </w:r>
      <w:r w:rsidR="00592476">
        <w:rPr>
          <w:rFonts w:cs="Arial"/>
          <w:szCs w:val="22"/>
        </w:rPr>
        <w:t xml:space="preserve">the above </w:t>
      </w:r>
      <w:r>
        <w:rPr>
          <w:rFonts w:cs="Arial"/>
          <w:szCs w:val="22"/>
        </w:rPr>
        <w:t>questions, mediation could be a good option for you.</w:t>
      </w:r>
    </w:p>
    <w:p w14:paraId="78C65A0F" w14:textId="74E0E745" w:rsidR="003C383A" w:rsidRPr="00A5177D" w:rsidRDefault="003C383A" w:rsidP="00A5177D">
      <w:pPr>
        <w:pStyle w:val="ListParagraph"/>
        <w:numPr>
          <w:ilvl w:val="0"/>
          <w:numId w:val="27"/>
        </w:numPr>
      </w:pPr>
      <w:r w:rsidRPr="00A5177D">
        <w:t xml:space="preserve">Has this person been violent towards </w:t>
      </w:r>
      <w:r w:rsidR="00380F00" w:rsidRPr="00A5177D">
        <w:t>me</w:t>
      </w:r>
      <w:r w:rsidRPr="00A5177D">
        <w:t xml:space="preserve">, threatened </w:t>
      </w:r>
      <w:r w:rsidR="00380F00" w:rsidRPr="00A5177D">
        <w:t xml:space="preserve">me </w:t>
      </w:r>
      <w:r w:rsidRPr="00A5177D">
        <w:t xml:space="preserve">or stalked </w:t>
      </w:r>
      <w:r w:rsidR="00380F00" w:rsidRPr="00A5177D">
        <w:t>me</w:t>
      </w:r>
      <w:r w:rsidRPr="00A5177D">
        <w:t>?</w:t>
      </w:r>
    </w:p>
    <w:p w14:paraId="6C79F060" w14:textId="77777777" w:rsidR="003C383A" w:rsidRPr="00A5177D" w:rsidRDefault="003C383A" w:rsidP="00A5177D">
      <w:pPr>
        <w:pStyle w:val="ListParagraph"/>
        <w:numPr>
          <w:ilvl w:val="0"/>
          <w:numId w:val="27"/>
        </w:numPr>
      </w:pPr>
      <w:r w:rsidRPr="00A5177D">
        <w:t>Is this person a stranger?</w:t>
      </w:r>
    </w:p>
    <w:p w14:paraId="1D0787B1" w14:textId="12A4BA02" w:rsidR="003C383A" w:rsidRPr="00A5177D" w:rsidRDefault="003C383A" w:rsidP="00A5177D">
      <w:r w:rsidRPr="00A5177D">
        <w:t>If the answer is yes to either of these questions, you do not have to agree to mediation</w:t>
      </w:r>
      <w:r w:rsidR="0084628D" w:rsidRPr="00A5177D">
        <w:t>.</w:t>
      </w:r>
    </w:p>
    <w:p w14:paraId="44ED4BAC" w14:textId="62EFD3AB" w:rsidR="003C383A" w:rsidRDefault="008061CF" w:rsidP="00B46A11">
      <w:pPr>
        <w:pStyle w:val="Heading3"/>
      </w:pPr>
      <w:r>
        <w:t>What do I say in court?</w:t>
      </w:r>
    </w:p>
    <w:p w14:paraId="1F204998" w14:textId="5E7FE3B6" w:rsidR="6DFA50AE" w:rsidRPr="003124D1" w:rsidRDefault="6DFA50AE" w:rsidP="00673D9C">
      <w:pPr>
        <w:ind w:left="851"/>
        <w:rPr>
          <w:rFonts w:cs="Arial"/>
          <w:lang w:eastAsia="en-AU"/>
        </w:rPr>
      </w:pPr>
      <w:bookmarkStart w:id="26" w:name="_Hlk34915926"/>
      <w:bookmarkEnd w:id="26"/>
      <w:r>
        <w:rPr>
          <w:noProof/>
          <w:lang w:val="en-US"/>
        </w:rPr>
        <w:drawing>
          <wp:inline distT="0" distB="0" distL="0" distR="0" wp14:anchorId="2A1950DE" wp14:editId="7EF0DC73">
            <wp:extent cx="4572000" cy="2752982"/>
            <wp:effectExtent l="0" t="0" r="0" b="0"/>
            <wp:docPr id="1212612302" name="Picture 1212612302" descr="Cartoon of the applicant with an arrow to the word 'you' and the respondent standing in front of the magistrate. The applicant is saying: &quot;Your Honour, 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752982"/>
                    </a:xfrm>
                    <a:prstGeom prst="rect">
                      <a:avLst/>
                    </a:prstGeom>
                  </pic:spPr>
                </pic:pic>
              </a:graphicData>
            </a:graphic>
          </wp:inline>
        </w:drawing>
      </w:r>
    </w:p>
    <w:p w14:paraId="5C60084B" w14:textId="0C73D0E6" w:rsidR="006C53C9" w:rsidRPr="00C82839" w:rsidRDefault="00B46A11" w:rsidP="00C82839">
      <w:pPr>
        <w:pStyle w:val="Heading4"/>
      </w:pPr>
      <w:r>
        <w:t>If you want mediation</w:t>
      </w:r>
    </w:p>
    <w:p w14:paraId="62E2EC1C" w14:textId="7ADB3ED1" w:rsidR="003C383A" w:rsidRDefault="003C383A" w:rsidP="003C383A">
      <w:pPr>
        <w:rPr>
          <w:rFonts w:cs="Arial"/>
          <w:szCs w:val="22"/>
        </w:rPr>
      </w:pPr>
      <w:r w:rsidRPr="416937C5">
        <w:rPr>
          <w:rFonts w:cs="Arial"/>
        </w:rPr>
        <w:t xml:space="preserve">The magistrate may ask you in court if you have </w:t>
      </w:r>
      <w:r w:rsidR="00761335" w:rsidRPr="416937C5">
        <w:rPr>
          <w:rFonts w:cs="Arial"/>
        </w:rPr>
        <w:t xml:space="preserve">considered </w:t>
      </w:r>
      <w:r w:rsidRPr="416937C5">
        <w:rPr>
          <w:rFonts w:cs="Arial"/>
        </w:rPr>
        <w:t>mediation</w:t>
      </w:r>
      <w:r w:rsidR="00DB7E92" w:rsidRPr="416937C5">
        <w:rPr>
          <w:rFonts w:cs="Arial"/>
        </w:rPr>
        <w:t>.</w:t>
      </w:r>
    </w:p>
    <w:p w14:paraId="39B87DE4" w14:textId="01E4288B" w:rsidR="003C383A" w:rsidRPr="00431C69" w:rsidRDefault="33654516" w:rsidP="003124D1">
      <w:pPr>
        <w:spacing w:after="240"/>
      </w:pPr>
      <w:r>
        <w:rPr>
          <w:noProof/>
          <w:lang w:val="en-US"/>
        </w:rPr>
        <w:drawing>
          <wp:inline distT="0" distB="0" distL="0" distR="0" wp14:anchorId="7874DBAA" wp14:editId="61FE5FD1">
            <wp:extent cx="371849" cy="372625"/>
            <wp:effectExtent l="0" t="0" r="0" b="0"/>
            <wp:docPr id="1327902042" name="Picture 1327902042"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431C69">
        <w:t xml:space="preserve"> </w:t>
      </w:r>
      <w:r w:rsidR="003C383A">
        <w:rPr>
          <w:rFonts w:cs="Arial"/>
          <w:szCs w:val="22"/>
        </w:rPr>
        <w:t>You can say:</w:t>
      </w:r>
      <w:r w:rsidR="002F61F4">
        <w:rPr>
          <w:rFonts w:cs="Arial"/>
          <w:szCs w:val="22"/>
        </w:rPr>
        <w:t xml:space="preserve"> </w:t>
      </w:r>
      <w:r w:rsidR="00DB7E92" w:rsidRPr="002916B8">
        <w:rPr>
          <w:rFonts w:cs="Arial"/>
          <w:szCs w:val="22"/>
        </w:rPr>
        <w:t>‘</w:t>
      </w:r>
      <w:r w:rsidR="003C383A" w:rsidRPr="002916B8">
        <w:rPr>
          <w:rFonts w:cs="Arial"/>
          <w:szCs w:val="22"/>
        </w:rPr>
        <w:t xml:space="preserve">Your </w:t>
      </w:r>
      <w:r w:rsidR="0094672D" w:rsidRPr="002916B8">
        <w:rPr>
          <w:rFonts w:cs="Arial"/>
          <w:szCs w:val="22"/>
        </w:rPr>
        <w:t>Honour</w:t>
      </w:r>
      <w:r w:rsidR="00314221" w:rsidRPr="002916B8">
        <w:rPr>
          <w:rFonts w:cs="Arial"/>
          <w:szCs w:val="22"/>
        </w:rPr>
        <w:t>,</w:t>
      </w:r>
      <w:r w:rsidR="0094672D" w:rsidRPr="002916B8">
        <w:rPr>
          <w:rFonts w:cs="Arial"/>
          <w:szCs w:val="22"/>
        </w:rPr>
        <w:t xml:space="preserve"> </w:t>
      </w:r>
      <w:r w:rsidR="003C383A" w:rsidRPr="002916B8">
        <w:rPr>
          <w:rFonts w:cs="Arial"/>
          <w:szCs w:val="22"/>
        </w:rPr>
        <w:t>I would like to do mediation</w:t>
      </w:r>
      <w:r w:rsidR="0040173A">
        <w:rPr>
          <w:rFonts w:cs="Arial"/>
          <w:szCs w:val="22"/>
        </w:rPr>
        <w:t>’</w:t>
      </w:r>
      <w:r w:rsidR="005E125A" w:rsidRPr="002916B8">
        <w:rPr>
          <w:rFonts w:cs="Arial"/>
          <w:szCs w:val="22"/>
        </w:rPr>
        <w:t>.</w:t>
      </w:r>
    </w:p>
    <w:p w14:paraId="3CDC82FA" w14:textId="5B522016" w:rsidR="003C383A" w:rsidRDefault="003C383A" w:rsidP="003C383A">
      <w:pPr>
        <w:rPr>
          <w:rFonts w:cs="Arial"/>
          <w:szCs w:val="22"/>
        </w:rPr>
      </w:pPr>
      <w:r w:rsidRPr="416937C5">
        <w:rPr>
          <w:rFonts w:cs="Arial"/>
        </w:rPr>
        <w:t xml:space="preserve">The respondent can ask for mediation. The </w:t>
      </w:r>
      <w:r w:rsidR="00D30090" w:rsidRPr="416937C5">
        <w:rPr>
          <w:rFonts w:cs="Arial"/>
        </w:rPr>
        <w:t>magistrate</w:t>
      </w:r>
      <w:r w:rsidRPr="416937C5">
        <w:rPr>
          <w:rFonts w:cs="Arial"/>
        </w:rPr>
        <w:t xml:space="preserve"> will ask you if you agree.</w:t>
      </w:r>
    </w:p>
    <w:p w14:paraId="3B2A6698" w14:textId="28F41299" w:rsidR="00981397" w:rsidRPr="00431C69" w:rsidRDefault="6496B2CA" w:rsidP="003C383A">
      <w:bookmarkStart w:id="27" w:name="_Hlk16519044"/>
      <w:r>
        <w:rPr>
          <w:noProof/>
          <w:lang w:val="en-US"/>
        </w:rPr>
        <w:drawing>
          <wp:inline distT="0" distB="0" distL="0" distR="0" wp14:anchorId="25FEC56C" wp14:editId="712657E0">
            <wp:extent cx="371849" cy="372625"/>
            <wp:effectExtent l="0" t="0" r="0" b="0"/>
            <wp:docPr id="613796983" name="Picture 613796983"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431C69">
        <w:t xml:space="preserve"> </w:t>
      </w:r>
      <w:r w:rsidR="00981397">
        <w:rPr>
          <w:rFonts w:cs="Arial"/>
          <w:szCs w:val="22"/>
        </w:rPr>
        <w:t>You can say</w:t>
      </w:r>
      <w:r w:rsidR="009A7610">
        <w:rPr>
          <w:rFonts w:cs="Arial"/>
          <w:szCs w:val="22"/>
        </w:rPr>
        <w:t>:</w:t>
      </w:r>
      <w:r w:rsidR="00981397">
        <w:rPr>
          <w:rFonts w:cs="Arial"/>
          <w:szCs w:val="22"/>
        </w:rPr>
        <w:t xml:space="preserve"> </w:t>
      </w:r>
      <w:r w:rsidR="00F96881" w:rsidRPr="002916B8">
        <w:rPr>
          <w:rFonts w:cs="Arial"/>
          <w:szCs w:val="22"/>
        </w:rPr>
        <w:t>‘</w:t>
      </w:r>
      <w:r w:rsidR="00981397" w:rsidRPr="002916B8">
        <w:rPr>
          <w:rFonts w:cs="Arial"/>
          <w:szCs w:val="22"/>
        </w:rPr>
        <w:t>Your Honour</w:t>
      </w:r>
      <w:r w:rsidR="00314221" w:rsidRPr="002916B8">
        <w:rPr>
          <w:rFonts w:cs="Arial"/>
          <w:szCs w:val="22"/>
        </w:rPr>
        <w:t>,</w:t>
      </w:r>
      <w:r w:rsidR="00981397" w:rsidRPr="002916B8">
        <w:rPr>
          <w:rFonts w:cs="Arial"/>
          <w:szCs w:val="22"/>
        </w:rPr>
        <w:t xml:space="preserve"> I agree to mediation</w:t>
      </w:r>
      <w:r w:rsidR="00F96881" w:rsidRPr="002916B8">
        <w:rPr>
          <w:rFonts w:cs="Arial"/>
          <w:szCs w:val="22"/>
        </w:rPr>
        <w:t>’</w:t>
      </w:r>
      <w:r w:rsidR="00981397" w:rsidRPr="002916B8">
        <w:rPr>
          <w:rFonts w:cs="Arial"/>
          <w:szCs w:val="22"/>
        </w:rPr>
        <w:t>.</w:t>
      </w:r>
      <w:r w:rsidR="00981397">
        <w:rPr>
          <w:rFonts w:cs="Arial"/>
          <w:b/>
          <w:bCs/>
          <w:szCs w:val="22"/>
        </w:rPr>
        <w:t xml:space="preserve"> </w:t>
      </w:r>
    </w:p>
    <w:p w14:paraId="66DAB178" w14:textId="5775AB4A" w:rsidR="00981397" w:rsidRDefault="00981397" w:rsidP="00FB3839">
      <w:pPr>
        <w:pStyle w:val="Heading4"/>
      </w:pPr>
      <w:r>
        <w:t>What will happen next?</w:t>
      </w:r>
    </w:p>
    <w:p w14:paraId="5DC6FC36" w14:textId="654A1A2A" w:rsidR="003C383A" w:rsidRDefault="003C383A" w:rsidP="003C383A">
      <w:pPr>
        <w:rPr>
          <w:rFonts w:cs="Arial"/>
          <w:szCs w:val="22"/>
        </w:rPr>
      </w:pPr>
      <w:r w:rsidRPr="00554EC1">
        <w:rPr>
          <w:rFonts w:cs="Arial"/>
          <w:szCs w:val="22"/>
        </w:rPr>
        <w:t xml:space="preserve">If </w:t>
      </w:r>
      <w:r w:rsidR="00981397">
        <w:rPr>
          <w:rFonts w:cs="Arial"/>
          <w:szCs w:val="22"/>
        </w:rPr>
        <w:t>you both agree</w:t>
      </w:r>
      <w:r w:rsidRPr="00554EC1">
        <w:rPr>
          <w:rFonts w:cs="Arial"/>
          <w:szCs w:val="22"/>
        </w:rPr>
        <w:t>, you may be able to see a mediator today</w:t>
      </w:r>
      <w:r w:rsidR="004A0011" w:rsidRPr="009C0419">
        <w:rPr>
          <w:rFonts w:cs="Arial"/>
          <w:szCs w:val="22"/>
        </w:rPr>
        <w:t xml:space="preserve"> for </w:t>
      </w:r>
      <w:r w:rsidR="00010B74" w:rsidRPr="009C0419">
        <w:rPr>
          <w:rFonts w:cs="Arial"/>
          <w:szCs w:val="22"/>
        </w:rPr>
        <w:t xml:space="preserve">an </w:t>
      </w:r>
      <w:r w:rsidR="004A0011" w:rsidRPr="009C0419">
        <w:rPr>
          <w:rFonts w:cs="Arial"/>
          <w:szCs w:val="22"/>
        </w:rPr>
        <w:t>assessment</w:t>
      </w:r>
      <w:r w:rsidRPr="004C71A9">
        <w:rPr>
          <w:rFonts w:cs="Arial"/>
          <w:szCs w:val="22"/>
        </w:rPr>
        <w:t>.</w:t>
      </w:r>
      <w:r w:rsidR="004F46CB">
        <w:rPr>
          <w:rFonts w:cs="Arial"/>
          <w:szCs w:val="22"/>
        </w:rPr>
        <w:t xml:space="preserve"> </w:t>
      </w:r>
    </w:p>
    <w:p w14:paraId="35C68420" w14:textId="03CDB7B9" w:rsidR="00FD37E2" w:rsidRDefault="003C383A" w:rsidP="003C383A">
      <w:r>
        <w:rPr>
          <w:rFonts w:cs="Arial"/>
          <w:szCs w:val="22"/>
        </w:rPr>
        <w:t xml:space="preserve">If you cannot see a mediator today, </w:t>
      </w:r>
      <w:r w:rsidR="00F87C5B">
        <w:rPr>
          <w:rFonts w:cs="Arial"/>
          <w:szCs w:val="22"/>
        </w:rPr>
        <w:t>you will see a mediator another day.</w:t>
      </w:r>
      <w:r>
        <w:rPr>
          <w:rFonts w:cs="Arial"/>
          <w:szCs w:val="22"/>
        </w:rPr>
        <w:t xml:space="preserve"> </w:t>
      </w:r>
      <w:bookmarkEnd w:id="27"/>
      <w:r w:rsidR="00761335">
        <w:t>A</w:t>
      </w:r>
      <w:r w:rsidR="00F96881">
        <w:t>sk</w:t>
      </w:r>
      <w:r w:rsidR="004F46CB">
        <w:t xml:space="preserve"> the registrar </w:t>
      </w:r>
      <w:r w:rsidR="00F96881">
        <w:t>for</w:t>
      </w:r>
      <w:r w:rsidR="003453B7">
        <w:t xml:space="preserve"> details </w:t>
      </w:r>
      <w:r w:rsidR="00F96881">
        <w:t>about</w:t>
      </w:r>
      <w:r w:rsidR="003453B7">
        <w:t xml:space="preserve"> this</w:t>
      </w:r>
      <w:r w:rsidR="004F46CB">
        <w:t>.</w:t>
      </w:r>
    </w:p>
    <w:p w14:paraId="060DDD1F" w14:textId="77777777" w:rsidR="00FD37E2" w:rsidRDefault="00FD37E2">
      <w:pPr>
        <w:spacing w:after="0" w:line="240" w:lineRule="auto"/>
      </w:pPr>
      <w:r>
        <w:br w:type="page"/>
      </w:r>
    </w:p>
    <w:p w14:paraId="1BC797AB" w14:textId="4EC3A10B" w:rsidR="003C383A" w:rsidRDefault="003C383A" w:rsidP="00B64B08">
      <w:pPr>
        <w:pStyle w:val="Heading4"/>
        <w:spacing w:before="480"/>
      </w:pPr>
      <w:r>
        <w:lastRenderedPageBreak/>
        <w:t>I</w:t>
      </w:r>
      <w:r w:rsidR="00B46A11">
        <w:t>f you do not want mediation</w:t>
      </w:r>
    </w:p>
    <w:p w14:paraId="53123F01" w14:textId="367A309B" w:rsidR="003C383A" w:rsidRPr="00935402" w:rsidRDefault="23C4F580" w:rsidP="00935402">
      <w:r>
        <w:rPr>
          <w:noProof/>
          <w:lang w:val="en-US"/>
        </w:rPr>
        <w:drawing>
          <wp:inline distT="0" distB="0" distL="0" distR="0" wp14:anchorId="3A36076F" wp14:editId="42D576C3">
            <wp:extent cx="371849" cy="372625"/>
            <wp:effectExtent l="0" t="0" r="0" b="0"/>
            <wp:docPr id="502560307" name="Picture 502560307"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431C69">
        <w:t xml:space="preserve"> </w:t>
      </w:r>
      <w:r w:rsidR="00895199" w:rsidRPr="00935402">
        <w:t>You can say</w:t>
      </w:r>
      <w:r w:rsidR="003C383A" w:rsidRPr="00935402">
        <w:t xml:space="preserve">: </w:t>
      </w:r>
      <w:r w:rsidR="0020408A" w:rsidRPr="00935402">
        <w:t>‘Y</w:t>
      </w:r>
      <w:r w:rsidR="003C383A" w:rsidRPr="00935402">
        <w:t xml:space="preserve">our </w:t>
      </w:r>
      <w:r w:rsidR="0020408A" w:rsidRPr="00935402">
        <w:t>H</w:t>
      </w:r>
      <w:r w:rsidR="003C383A" w:rsidRPr="00935402">
        <w:t xml:space="preserve">onour I do not </w:t>
      </w:r>
      <w:r w:rsidR="009206F8" w:rsidRPr="00935402">
        <w:t xml:space="preserve">want to do </w:t>
      </w:r>
      <w:r w:rsidR="003C383A" w:rsidRPr="00935402">
        <w:t>mediation</w:t>
      </w:r>
      <w:r w:rsidR="0020408A" w:rsidRPr="00935402">
        <w:t>’</w:t>
      </w:r>
      <w:r w:rsidR="00C82839" w:rsidRPr="00935402">
        <w:t>.</w:t>
      </w:r>
    </w:p>
    <w:p w14:paraId="7E07F8EE" w14:textId="7A8107ED" w:rsidR="003C383A" w:rsidRPr="00935402" w:rsidRDefault="003C383A" w:rsidP="00935402">
      <w:r w:rsidRPr="00935402">
        <w:t xml:space="preserve">You may have to tell the magistrate why you do not </w:t>
      </w:r>
      <w:r w:rsidR="00F87C5B" w:rsidRPr="00935402">
        <w:t>want</w:t>
      </w:r>
      <w:r w:rsidRPr="00935402">
        <w:t xml:space="preserve"> mediation. </w:t>
      </w:r>
    </w:p>
    <w:p w14:paraId="22D1BEB7" w14:textId="25FE5948" w:rsidR="00981397" w:rsidRDefault="00981397" w:rsidP="00FB3839">
      <w:pPr>
        <w:pStyle w:val="Heading4"/>
      </w:pPr>
      <w:r>
        <w:t>What will happen next?</w:t>
      </w:r>
    </w:p>
    <w:p w14:paraId="12E5AE10" w14:textId="610B2EF2" w:rsidR="003C383A" w:rsidRPr="00935402" w:rsidRDefault="00981397">
      <w:pPr>
        <w:rPr>
          <w:rFonts w:cs="Arial"/>
          <w:szCs w:val="22"/>
        </w:rPr>
      </w:pPr>
      <w:bookmarkStart w:id="28" w:name="_Hlk34916709"/>
      <w:r>
        <w:rPr>
          <w:rFonts w:cs="Arial"/>
          <w:szCs w:val="22"/>
        </w:rPr>
        <w:t xml:space="preserve">The magistrate can send you to a mediation </w:t>
      </w:r>
      <w:r w:rsidR="00FC580B">
        <w:rPr>
          <w:rFonts w:cs="Arial"/>
          <w:szCs w:val="22"/>
        </w:rPr>
        <w:t>assessment or see if you can agree on another option.</w:t>
      </w:r>
      <w:r>
        <w:rPr>
          <w:rFonts w:cs="Arial"/>
          <w:szCs w:val="22"/>
        </w:rPr>
        <w:t xml:space="preserve"> </w:t>
      </w:r>
      <w:bookmarkEnd w:id="28"/>
    </w:p>
    <w:p w14:paraId="2850B0B1" w14:textId="77777777" w:rsidR="00D17B4F" w:rsidRDefault="00D17B4F">
      <w:pPr>
        <w:spacing w:after="0" w:line="240" w:lineRule="auto"/>
        <w:rPr>
          <w:rFonts w:cs="Arial"/>
          <w:b/>
          <w:bCs/>
          <w:iCs/>
          <w:color w:val="971A4B"/>
          <w:sz w:val="28"/>
          <w:szCs w:val="28"/>
          <w:lang w:eastAsia="en-AU"/>
        </w:rPr>
      </w:pPr>
      <w:r>
        <w:br w:type="page"/>
      </w:r>
    </w:p>
    <w:p w14:paraId="105348FF" w14:textId="2477F076" w:rsidR="003C383A" w:rsidRDefault="003C383A" w:rsidP="003C383A">
      <w:pPr>
        <w:pStyle w:val="Heading2"/>
      </w:pPr>
      <w:bookmarkStart w:id="29" w:name="_Option_two:_a"/>
      <w:bookmarkEnd w:id="29"/>
      <w:r>
        <w:lastRenderedPageBreak/>
        <w:t xml:space="preserve">Option </w:t>
      </w:r>
      <w:r w:rsidR="00D31D5C">
        <w:t>two</w:t>
      </w:r>
      <w:r>
        <w:t xml:space="preserve">: </w:t>
      </w:r>
      <w:r w:rsidR="00D31D5C">
        <w:t xml:space="preserve">a </w:t>
      </w:r>
      <w:r>
        <w:t xml:space="preserve">final intervention order </w:t>
      </w:r>
      <w:bookmarkStart w:id="30" w:name="_Toc40795250"/>
      <w:bookmarkEnd w:id="30"/>
    </w:p>
    <w:p w14:paraId="6624266B" w14:textId="7995F6C9" w:rsidR="003C383A" w:rsidRDefault="2FB0C254" w:rsidP="00F23C13">
      <w:pPr>
        <w:spacing w:before="480"/>
        <w:rPr>
          <w:rFonts w:cs="Arial"/>
          <w:szCs w:val="22"/>
        </w:rPr>
      </w:pPr>
      <w:r>
        <w:rPr>
          <w:noProof/>
          <w:lang w:val="en-US"/>
        </w:rPr>
        <w:drawing>
          <wp:anchor distT="0" distB="0" distL="114300" distR="114300" simplePos="0" relativeHeight="251660288" behindDoc="0" locked="0" layoutInCell="1" allowOverlap="1" wp14:anchorId="70623B5B" wp14:editId="22CD7B63">
            <wp:simplePos x="576263" y="1181100"/>
            <wp:positionH relativeFrom="column">
              <wp:align>left</wp:align>
            </wp:positionH>
            <wp:positionV relativeFrom="paragraph">
              <wp:align>top</wp:align>
            </wp:positionV>
            <wp:extent cx="1123950" cy="1568302"/>
            <wp:effectExtent l="0" t="0" r="0" b="0"/>
            <wp:wrapSquare wrapText="bothSides"/>
            <wp:docPr id="1999964077" name="Picture 1999964077" descr="Rectangular sheet of paper with the heading: Final intervention order. The first line reads: The respondent must follow these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23950" cy="1568302"/>
                    </a:xfrm>
                    <a:prstGeom prst="rect">
                      <a:avLst/>
                    </a:prstGeom>
                  </pic:spPr>
                </pic:pic>
              </a:graphicData>
            </a:graphic>
          </wp:anchor>
        </w:drawing>
      </w:r>
      <w:r w:rsidR="00052090">
        <w:rPr>
          <w:rFonts w:cs="Arial"/>
          <w:lang w:eastAsia="en-AU"/>
        </w:rPr>
        <w:br w:type="textWrapping" w:clear="all"/>
      </w:r>
      <w:r w:rsidR="003C383A">
        <w:rPr>
          <w:rFonts w:cs="Arial"/>
          <w:szCs w:val="22"/>
        </w:rPr>
        <w:t xml:space="preserve">Today the </w:t>
      </w:r>
      <w:r w:rsidR="003C383A" w:rsidRPr="005171D6">
        <w:rPr>
          <w:rFonts w:cs="Arial"/>
          <w:szCs w:val="22"/>
        </w:rPr>
        <w:t>respondent</w:t>
      </w:r>
      <w:r w:rsidR="003C383A" w:rsidRPr="00C82839">
        <w:rPr>
          <w:rFonts w:cs="Arial"/>
          <w:szCs w:val="22"/>
        </w:rPr>
        <w:t xml:space="preserve"> could</w:t>
      </w:r>
      <w:r w:rsidR="003C383A">
        <w:rPr>
          <w:rFonts w:cs="Arial"/>
          <w:szCs w:val="22"/>
        </w:rPr>
        <w:t xml:space="preserve"> </w:t>
      </w:r>
      <w:r w:rsidR="003C383A" w:rsidRPr="00175E30">
        <w:rPr>
          <w:rFonts w:cs="Arial"/>
          <w:szCs w:val="22"/>
        </w:rPr>
        <w:t>consent</w:t>
      </w:r>
      <w:r w:rsidR="003C383A">
        <w:rPr>
          <w:rFonts w:cs="Arial"/>
          <w:szCs w:val="22"/>
        </w:rPr>
        <w:t xml:space="preserve"> (agree) to a </w:t>
      </w:r>
      <w:r w:rsidR="003C383A" w:rsidRPr="00175E30">
        <w:rPr>
          <w:rFonts w:cs="Arial"/>
          <w:szCs w:val="22"/>
        </w:rPr>
        <w:t>final intervention order</w:t>
      </w:r>
      <w:r w:rsidR="003C383A" w:rsidRPr="00981397">
        <w:rPr>
          <w:rFonts w:cs="Arial"/>
          <w:i/>
          <w:iCs/>
          <w:szCs w:val="22"/>
        </w:rPr>
        <w:t>.</w:t>
      </w:r>
      <w:r w:rsidR="003C383A">
        <w:rPr>
          <w:rFonts w:cs="Arial"/>
          <w:szCs w:val="22"/>
        </w:rPr>
        <w:t xml:space="preserve"> </w:t>
      </w:r>
    </w:p>
    <w:p w14:paraId="7AB34703" w14:textId="77777777" w:rsidR="003C383A" w:rsidRDefault="003C383A" w:rsidP="003C383A">
      <w:pPr>
        <w:rPr>
          <w:rFonts w:cs="Arial"/>
          <w:szCs w:val="22"/>
        </w:rPr>
      </w:pPr>
      <w:r>
        <w:rPr>
          <w:rFonts w:cs="Arial"/>
          <w:szCs w:val="22"/>
        </w:rPr>
        <w:t xml:space="preserve">Final intervention orders are normally for 12 months but can be longer or shorter. The </w:t>
      </w:r>
      <w:r w:rsidRPr="005171D6">
        <w:rPr>
          <w:rFonts w:cs="Arial"/>
          <w:szCs w:val="22"/>
        </w:rPr>
        <w:t>magistrate</w:t>
      </w:r>
      <w:r w:rsidRPr="00D31D5C">
        <w:rPr>
          <w:rFonts w:cs="Arial"/>
          <w:szCs w:val="22"/>
        </w:rPr>
        <w:t xml:space="preserve"> </w:t>
      </w:r>
      <w:r>
        <w:rPr>
          <w:rFonts w:cs="Arial"/>
          <w:szCs w:val="22"/>
        </w:rPr>
        <w:t>decides the length.</w:t>
      </w:r>
    </w:p>
    <w:p w14:paraId="2A255FD3" w14:textId="207151C6" w:rsidR="00EA0F26" w:rsidRDefault="00EA0F26" w:rsidP="00EA0F26">
      <w:pPr>
        <w:pStyle w:val="Heading3"/>
      </w:pPr>
      <w:r>
        <w:t xml:space="preserve">What </w:t>
      </w:r>
      <w:r w:rsidR="00AC5EF5">
        <w:t>can</w:t>
      </w:r>
      <w:r w:rsidR="00C12A35">
        <w:t xml:space="preserve"> the respondent agree to</w:t>
      </w:r>
      <w:r>
        <w:t xml:space="preserve">? </w:t>
      </w:r>
    </w:p>
    <w:p w14:paraId="14D2DA73" w14:textId="77777777" w:rsidR="007954F6" w:rsidRDefault="003C383A" w:rsidP="003C383A">
      <w:pPr>
        <w:rPr>
          <w:rFonts w:cs="Arial"/>
          <w:szCs w:val="22"/>
        </w:rPr>
      </w:pPr>
      <w:r>
        <w:rPr>
          <w:rFonts w:cs="Arial"/>
          <w:szCs w:val="22"/>
        </w:rPr>
        <w:t xml:space="preserve">Today the respondent can agree to the </w:t>
      </w:r>
      <w:r w:rsidRPr="00A164F9">
        <w:rPr>
          <w:rFonts w:cs="Arial"/>
          <w:b/>
          <w:bCs/>
          <w:szCs w:val="22"/>
        </w:rPr>
        <w:t>conditions</w:t>
      </w:r>
      <w:r>
        <w:rPr>
          <w:rFonts w:cs="Arial"/>
          <w:szCs w:val="22"/>
        </w:rPr>
        <w:t xml:space="preserve"> </w:t>
      </w:r>
      <w:r w:rsidR="00582ED1">
        <w:rPr>
          <w:rFonts w:cs="Arial"/>
          <w:szCs w:val="22"/>
        </w:rPr>
        <w:t xml:space="preserve">(rules) </w:t>
      </w:r>
      <w:r>
        <w:rPr>
          <w:rFonts w:cs="Arial"/>
          <w:szCs w:val="22"/>
        </w:rPr>
        <w:t>you asked for.</w:t>
      </w:r>
    </w:p>
    <w:p w14:paraId="1574C073" w14:textId="075027F7" w:rsidR="003C383A" w:rsidRPr="00EA0F26" w:rsidRDefault="003C383A" w:rsidP="003C383A">
      <w:pPr>
        <w:rPr>
          <w:rFonts w:cs="Arial"/>
          <w:szCs w:val="22"/>
        </w:rPr>
      </w:pPr>
      <w:r>
        <w:rPr>
          <w:rFonts w:cs="Arial"/>
          <w:szCs w:val="22"/>
        </w:rPr>
        <w:t xml:space="preserve">They can also ask </w:t>
      </w:r>
      <w:r w:rsidR="00D47C62">
        <w:rPr>
          <w:rFonts w:cs="Arial"/>
          <w:szCs w:val="22"/>
        </w:rPr>
        <w:t xml:space="preserve">the magistrate </w:t>
      </w:r>
      <w:r>
        <w:rPr>
          <w:rFonts w:cs="Arial"/>
          <w:szCs w:val="22"/>
        </w:rPr>
        <w:t xml:space="preserve">for different </w:t>
      </w:r>
      <w:r w:rsidR="00C12A35" w:rsidRPr="00D30090">
        <w:rPr>
          <w:rFonts w:cs="Arial"/>
          <w:b/>
          <w:bCs/>
          <w:szCs w:val="22"/>
        </w:rPr>
        <w:t>conditions</w:t>
      </w:r>
      <w:r w:rsidR="00FC580B">
        <w:rPr>
          <w:rFonts w:cs="Arial"/>
          <w:b/>
          <w:bCs/>
          <w:szCs w:val="22"/>
        </w:rPr>
        <w:t xml:space="preserve"> </w:t>
      </w:r>
      <w:r w:rsidR="00FC580B">
        <w:rPr>
          <w:rFonts w:cs="Arial"/>
          <w:szCs w:val="22"/>
        </w:rPr>
        <w:t>(rules)</w:t>
      </w:r>
      <w:r>
        <w:rPr>
          <w:rFonts w:cs="Arial"/>
          <w:szCs w:val="22"/>
        </w:rPr>
        <w:t xml:space="preserve">. If the respondent asks for </w:t>
      </w:r>
      <w:r w:rsidR="00C12A35">
        <w:rPr>
          <w:rFonts w:cs="Arial"/>
          <w:szCs w:val="22"/>
        </w:rPr>
        <w:t>different conditions</w:t>
      </w:r>
      <w:r>
        <w:rPr>
          <w:rFonts w:cs="Arial"/>
          <w:szCs w:val="22"/>
        </w:rPr>
        <w:t xml:space="preserve">, the magistrate will only allow </w:t>
      </w:r>
      <w:r w:rsidR="00592476">
        <w:rPr>
          <w:rFonts w:cs="Arial"/>
          <w:szCs w:val="22"/>
        </w:rPr>
        <w:t xml:space="preserve">changes to the conditions </w:t>
      </w:r>
      <w:r w:rsidR="00EA0F26">
        <w:rPr>
          <w:rFonts w:cs="Arial"/>
          <w:szCs w:val="22"/>
        </w:rPr>
        <w:t>today</w:t>
      </w:r>
      <w:r>
        <w:rPr>
          <w:rFonts w:cs="Arial"/>
          <w:szCs w:val="22"/>
        </w:rPr>
        <w:t xml:space="preserve"> if you agree to them. </w:t>
      </w:r>
      <w:r w:rsidR="00EA0F26">
        <w:rPr>
          <w:rFonts w:cs="Arial"/>
          <w:szCs w:val="22"/>
        </w:rPr>
        <w:t xml:space="preserve">If you do not agree, you will come back for a </w:t>
      </w:r>
      <w:r w:rsidR="00EA0F26" w:rsidRPr="005171D6">
        <w:rPr>
          <w:rFonts w:cs="Arial"/>
          <w:szCs w:val="22"/>
        </w:rPr>
        <w:t>contested hearing</w:t>
      </w:r>
      <w:r w:rsidR="00EA0F26" w:rsidRPr="00582ED1">
        <w:rPr>
          <w:rFonts w:cs="Arial"/>
          <w:szCs w:val="22"/>
        </w:rPr>
        <w:t xml:space="preserve"> and the magistrate will make a decision about the </w:t>
      </w:r>
      <w:r w:rsidR="00D47C62">
        <w:rPr>
          <w:rFonts w:cs="Arial"/>
          <w:szCs w:val="22"/>
        </w:rPr>
        <w:t>final</w:t>
      </w:r>
      <w:r w:rsidR="00D47C62" w:rsidRPr="00582ED1">
        <w:rPr>
          <w:rFonts w:cs="Arial"/>
          <w:szCs w:val="22"/>
        </w:rPr>
        <w:t xml:space="preserve"> </w:t>
      </w:r>
      <w:r w:rsidR="00C12A35" w:rsidRPr="00582ED1">
        <w:rPr>
          <w:rFonts w:cs="Arial"/>
          <w:szCs w:val="22"/>
        </w:rPr>
        <w:t>condition</w:t>
      </w:r>
      <w:r w:rsidR="00EA0F26" w:rsidRPr="00E64DC0">
        <w:rPr>
          <w:rFonts w:cs="Arial"/>
          <w:szCs w:val="22"/>
        </w:rPr>
        <w:t>s</w:t>
      </w:r>
      <w:r w:rsidR="00D47C62">
        <w:rPr>
          <w:rFonts w:cs="Arial"/>
          <w:szCs w:val="22"/>
        </w:rPr>
        <w:t>.</w:t>
      </w:r>
    </w:p>
    <w:p w14:paraId="325F30D4" w14:textId="77777777" w:rsidR="003C383A" w:rsidRDefault="003C383A" w:rsidP="003C383A">
      <w:pPr>
        <w:pStyle w:val="Heading3"/>
      </w:pPr>
      <w:r>
        <w:t>Benefits of a final intervention order</w:t>
      </w:r>
    </w:p>
    <w:p w14:paraId="08E0FB27" w14:textId="497A25F9" w:rsidR="003C383A" w:rsidRPr="00A5177D" w:rsidRDefault="003C383A" w:rsidP="00A5177D">
      <w:pPr>
        <w:pStyle w:val="ListParagraph"/>
        <w:numPr>
          <w:ilvl w:val="0"/>
          <w:numId w:val="28"/>
        </w:numPr>
      </w:pPr>
      <w:r w:rsidRPr="00A5177D">
        <w:t xml:space="preserve">Your </w:t>
      </w:r>
      <w:r w:rsidRPr="005171D6">
        <w:t>application</w:t>
      </w:r>
      <w:r w:rsidRPr="00A5177D">
        <w:t xml:space="preserve"> for an order has been successful. You have a final intervention order to protect you for as long as the </w:t>
      </w:r>
      <w:r w:rsidR="00561AAA" w:rsidRPr="00A5177D">
        <w:t>magistrate decides you need one</w:t>
      </w:r>
      <w:r w:rsidRPr="00A5177D">
        <w:t>.</w:t>
      </w:r>
    </w:p>
    <w:p w14:paraId="3A0FBB3E" w14:textId="5C4CECEB" w:rsidR="003C383A" w:rsidRPr="00A5177D" w:rsidRDefault="003C383A" w:rsidP="00A5177D">
      <w:pPr>
        <w:pStyle w:val="ListParagraph"/>
        <w:numPr>
          <w:ilvl w:val="0"/>
          <w:numId w:val="28"/>
        </w:numPr>
      </w:pPr>
      <w:r w:rsidRPr="00A5177D">
        <w:t xml:space="preserve">The </w:t>
      </w:r>
      <w:r w:rsidRPr="00FF2244">
        <w:rPr>
          <w:b/>
          <w:bCs/>
        </w:rPr>
        <w:t>conditions</w:t>
      </w:r>
      <w:r w:rsidRPr="00A5177D">
        <w:t xml:space="preserve"> of the order protect you. The respondent must follow these rules</w:t>
      </w:r>
      <w:r w:rsidR="0020408A" w:rsidRPr="00A5177D">
        <w:t>.</w:t>
      </w:r>
    </w:p>
    <w:p w14:paraId="5ADC3C6F" w14:textId="5CB25E6F" w:rsidR="00C50543" w:rsidRDefault="003C383A" w:rsidP="00A5177D">
      <w:pPr>
        <w:pStyle w:val="ListParagraph"/>
        <w:numPr>
          <w:ilvl w:val="0"/>
          <w:numId w:val="28"/>
        </w:numPr>
      </w:pPr>
      <w:r>
        <w:t>If the respondent does</w:t>
      </w:r>
      <w:r w:rsidR="0020408A">
        <w:t xml:space="preserve"> </w:t>
      </w:r>
      <w:r>
        <w:t>n</w:t>
      </w:r>
      <w:r w:rsidR="0020408A">
        <w:t>o</w:t>
      </w:r>
      <w:r>
        <w:t xml:space="preserve">t follow the </w:t>
      </w:r>
      <w:r w:rsidR="007954F6">
        <w:t>rules</w:t>
      </w:r>
      <w:r>
        <w:t xml:space="preserve">, you can call the police. The police can charge the </w:t>
      </w:r>
      <w:r w:rsidR="00523003">
        <w:t>‍</w:t>
      </w:r>
      <w:r>
        <w:t>respondent.</w:t>
      </w:r>
    </w:p>
    <w:p w14:paraId="1383781D" w14:textId="08A77D8F" w:rsidR="00D47C62" w:rsidRPr="00D30090" w:rsidRDefault="10D2CEBE" w:rsidP="00431C69">
      <w:r>
        <w:rPr>
          <w:noProof/>
          <w:lang w:val="en-US"/>
        </w:rPr>
        <w:drawing>
          <wp:inline distT="0" distB="0" distL="0" distR="0" wp14:anchorId="14DFEF94" wp14:editId="6CE9D05C">
            <wp:extent cx="361950" cy="361950"/>
            <wp:effectExtent l="0" t="0" r="0" b="0"/>
            <wp:docPr id="1132894456" name="Picture 1132894456"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sidR="00431C69">
        <w:t xml:space="preserve"> </w:t>
      </w:r>
      <w:r w:rsidR="00D47C62" w:rsidRPr="00431C69">
        <w:rPr>
          <w:rStyle w:val="Heading3Char"/>
        </w:rPr>
        <w:t>Questions if the respondent wants to change the conditions (rules)</w:t>
      </w:r>
    </w:p>
    <w:p w14:paraId="35A3A8A8" w14:textId="77777777" w:rsidR="00D47C62" w:rsidRDefault="00D47C62" w:rsidP="00D47C62">
      <w:pPr>
        <w:pStyle w:val="ListParagraph"/>
        <w:numPr>
          <w:ilvl w:val="0"/>
          <w:numId w:val="13"/>
        </w:numPr>
        <w:spacing w:after="0"/>
        <w:rPr>
          <w:rFonts w:cs="Arial"/>
          <w:szCs w:val="22"/>
        </w:rPr>
      </w:pPr>
      <w:r>
        <w:rPr>
          <w:rFonts w:cs="Arial"/>
          <w:szCs w:val="22"/>
        </w:rPr>
        <w:t>Do I understand the changes?</w:t>
      </w:r>
    </w:p>
    <w:p w14:paraId="628A10BE" w14:textId="77777777" w:rsidR="00D47C62" w:rsidRDefault="00D47C62" w:rsidP="00D47C62">
      <w:pPr>
        <w:pStyle w:val="ListParagraph"/>
        <w:numPr>
          <w:ilvl w:val="0"/>
          <w:numId w:val="13"/>
        </w:numPr>
        <w:spacing w:after="0"/>
        <w:rPr>
          <w:rFonts w:cs="Arial"/>
          <w:szCs w:val="22"/>
        </w:rPr>
      </w:pPr>
      <w:r>
        <w:rPr>
          <w:rFonts w:cs="Arial"/>
          <w:szCs w:val="22"/>
        </w:rPr>
        <w:t xml:space="preserve">How are they different from the </w:t>
      </w:r>
      <w:r w:rsidRPr="00FF2244">
        <w:rPr>
          <w:rFonts w:cs="Arial"/>
          <w:b/>
          <w:bCs/>
          <w:szCs w:val="22"/>
        </w:rPr>
        <w:t>conditions</w:t>
      </w:r>
      <w:r>
        <w:rPr>
          <w:rFonts w:cs="Arial"/>
          <w:b/>
          <w:bCs/>
          <w:szCs w:val="22"/>
        </w:rPr>
        <w:t xml:space="preserve"> </w:t>
      </w:r>
      <w:r w:rsidRPr="000E5CF2">
        <w:rPr>
          <w:rFonts w:cs="Arial"/>
          <w:szCs w:val="22"/>
        </w:rPr>
        <w:t>(rules)</w:t>
      </w:r>
      <w:r>
        <w:rPr>
          <w:rFonts w:cs="Arial"/>
          <w:szCs w:val="22"/>
        </w:rPr>
        <w:t xml:space="preserve"> I asked for?</w:t>
      </w:r>
    </w:p>
    <w:p w14:paraId="65B12F73" w14:textId="55CE941E" w:rsidR="00D47C62" w:rsidRDefault="00D47C62" w:rsidP="00D47C62">
      <w:pPr>
        <w:pStyle w:val="ListParagraph"/>
        <w:numPr>
          <w:ilvl w:val="0"/>
          <w:numId w:val="13"/>
        </w:numPr>
        <w:spacing w:after="0"/>
        <w:rPr>
          <w:rFonts w:cs="Arial"/>
          <w:szCs w:val="22"/>
        </w:rPr>
      </w:pPr>
      <w:r>
        <w:rPr>
          <w:rFonts w:cs="Arial"/>
          <w:szCs w:val="22"/>
        </w:rPr>
        <w:t xml:space="preserve">Will these changes make me feel safe? </w:t>
      </w:r>
    </w:p>
    <w:p w14:paraId="29E26965" w14:textId="60950A2B" w:rsidR="006C53C9" w:rsidRDefault="00145CC0" w:rsidP="00A164F9">
      <w:pPr>
        <w:pStyle w:val="Heading3"/>
      </w:pPr>
      <w:r>
        <w:t>What do I say in court?</w:t>
      </w:r>
    </w:p>
    <w:p w14:paraId="72B2DCA9" w14:textId="76EE1952" w:rsidR="00145CC0" w:rsidRPr="00145CC0" w:rsidRDefault="00145CC0" w:rsidP="00145CC0">
      <w:pPr>
        <w:rPr>
          <w:lang w:eastAsia="en-AU"/>
        </w:rPr>
      </w:pPr>
      <w:r>
        <w:rPr>
          <w:lang w:eastAsia="en-AU"/>
        </w:rPr>
        <w:t xml:space="preserve">Listen to what the respondent is </w:t>
      </w:r>
      <w:r w:rsidR="00C12A35">
        <w:rPr>
          <w:lang w:eastAsia="en-AU"/>
        </w:rPr>
        <w:t>agreeing to</w:t>
      </w:r>
      <w:r>
        <w:rPr>
          <w:lang w:eastAsia="en-AU"/>
        </w:rPr>
        <w:t xml:space="preserve">. </w:t>
      </w:r>
      <w:r w:rsidR="00C12A35">
        <w:rPr>
          <w:lang w:eastAsia="en-AU"/>
        </w:rPr>
        <w:t>This affects what you need to say.</w:t>
      </w:r>
    </w:p>
    <w:p w14:paraId="6EAE4A71" w14:textId="1C8882DC" w:rsidR="003C383A" w:rsidRDefault="00E72276" w:rsidP="00A164F9">
      <w:pPr>
        <w:pStyle w:val="Heading3"/>
      </w:pPr>
      <w:r>
        <w:lastRenderedPageBreak/>
        <w:t>A</w:t>
      </w:r>
      <w:r w:rsidR="003C383A">
        <w:t xml:space="preserve"> final </w:t>
      </w:r>
      <w:r w:rsidR="00AC124C">
        <w:t xml:space="preserve">intervention </w:t>
      </w:r>
      <w:r w:rsidR="003C383A">
        <w:t>order with no changes</w:t>
      </w:r>
    </w:p>
    <w:p w14:paraId="785D478B" w14:textId="108E345C" w:rsidR="621B17A5" w:rsidRPr="003124D1" w:rsidRDefault="621B17A5" w:rsidP="00236BEF">
      <w:pPr>
        <w:ind w:left="851"/>
        <w:rPr>
          <w:rFonts w:cs="Arial"/>
          <w:lang w:eastAsia="en-AU"/>
        </w:rPr>
      </w:pPr>
      <w:bookmarkStart w:id="31" w:name="_Hlk36470707"/>
      <w:r>
        <w:rPr>
          <w:noProof/>
          <w:lang w:val="en-US"/>
        </w:rPr>
        <w:drawing>
          <wp:inline distT="0" distB="0" distL="0" distR="0" wp14:anchorId="1D8840EB" wp14:editId="49A18107">
            <wp:extent cx="4520090" cy="2708448"/>
            <wp:effectExtent l="0" t="0" r="1270" b="9525"/>
            <wp:docPr id="1767336185" name="Picture 1767336185" descr="Cartoon of the applicant with an arrow to the word 'you' and the respondent standing in front of the magistrate. The respondent says: &quot;I consent without admissions&quot;. The applicant thinks: &quot;I do not need to do any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20428" cy="2708651"/>
                    </a:xfrm>
                    <a:prstGeom prst="rect">
                      <a:avLst/>
                    </a:prstGeom>
                  </pic:spPr>
                </pic:pic>
              </a:graphicData>
            </a:graphic>
          </wp:inline>
        </w:drawing>
      </w:r>
    </w:p>
    <w:p w14:paraId="2F6ACD5C" w14:textId="11892D99" w:rsidR="003C383A" w:rsidRDefault="003C383A" w:rsidP="003C383A">
      <w:pPr>
        <w:rPr>
          <w:rFonts w:cs="Arial"/>
          <w:szCs w:val="22"/>
        </w:rPr>
      </w:pPr>
      <w:r>
        <w:rPr>
          <w:rFonts w:cs="Arial"/>
          <w:szCs w:val="22"/>
        </w:rPr>
        <w:t xml:space="preserve">Today the </w:t>
      </w:r>
      <w:r w:rsidR="00FB2E69">
        <w:rPr>
          <w:rFonts w:cs="Arial"/>
          <w:szCs w:val="22"/>
        </w:rPr>
        <w:t xml:space="preserve">magistrate </w:t>
      </w:r>
      <w:r>
        <w:rPr>
          <w:rFonts w:cs="Arial"/>
          <w:szCs w:val="22"/>
        </w:rPr>
        <w:t xml:space="preserve">will ask the respondent if they agree to </w:t>
      </w:r>
      <w:r w:rsidR="0020408A">
        <w:rPr>
          <w:rFonts w:cs="Arial"/>
          <w:szCs w:val="22"/>
        </w:rPr>
        <w:t>the</w:t>
      </w:r>
      <w:r>
        <w:rPr>
          <w:rFonts w:cs="Arial"/>
          <w:szCs w:val="22"/>
        </w:rPr>
        <w:t xml:space="preserve"> order</w:t>
      </w:r>
      <w:r w:rsidR="0020408A">
        <w:rPr>
          <w:rFonts w:cs="Arial"/>
          <w:szCs w:val="22"/>
        </w:rPr>
        <w:t xml:space="preserve"> you</w:t>
      </w:r>
      <w:r w:rsidR="00FB2E69">
        <w:rPr>
          <w:rFonts w:cs="Arial"/>
          <w:szCs w:val="22"/>
        </w:rPr>
        <w:t xml:space="preserve"> or the police</w:t>
      </w:r>
      <w:r w:rsidR="0020408A">
        <w:rPr>
          <w:rFonts w:cs="Arial"/>
          <w:szCs w:val="22"/>
        </w:rPr>
        <w:t xml:space="preserve"> </w:t>
      </w:r>
      <w:r w:rsidR="00145CC0">
        <w:rPr>
          <w:rFonts w:cs="Arial"/>
          <w:szCs w:val="22"/>
        </w:rPr>
        <w:t>asked</w:t>
      </w:r>
      <w:r w:rsidR="006C53C9">
        <w:rPr>
          <w:rFonts w:cs="Arial"/>
          <w:szCs w:val="22"/>
        </w:rPr>
        <w:t xml:space="preserve"> for</w:t>
      </w:r>
      <w:r>
        <w:rPr>
          <w:rFonts w:cs="Arial"/>
          <w:szCs w:val="22"/>
        </w:rPr>
        <w:t>.</w:t>
      </w:r>
    </w:p>
    <w:bookmarkEnd w:id="31"/>
    <w:p w14:paraId="3FED50A9" w14:textId="632D74E4" w:rsidR="00FB2E69" w:rsidRPr="00C12A35" w:rsidRDefault="00FB2E69" w:rsidP="003C383A">
      <w:pPr>
        <w:rPr>
          <w:rFonts w:cs="Arial"/>
          <w:szCs w:val="22"/>
        </w:rPr>
      </w:pPr>
      <w:r>
        <w:rPr>
          <w:rFonts w:cs="Arial"/>
          <w:szCs w:val="22"/>
        </w:rPr>
        <w:t>The</w:t>
      </w:r>
      <w:r w:rsidR="003021B0">
        <w:rPr>
          <w:rFonts w:cs="Arial"/>
          <w:szCs w:val="22"/>
        </w:rPr>
        <w:t xml:space="preserve"> respondent may agree to the order and not change anything. This is called agreeing to the order </w:t>
      </w:r>
      <w:r w:rsidR="003021B0" w:rsidRPr="00175E30">
        <w:rPr>
          <w:rFonts w:cs="Arial"/>
          <w:szCs w:val="22"/>
        </w:rPr>
        <w:t xml:space="preserve">in </w:t>
      </w:r>
      <w:r w:rsidR="00523003">
        <w:rPr>
          <w:rFonts w:cs="Arial"/>
          <w:szCs w:val="22"/>
        </w:rPr>
        <w:t>‍</w:t>
      </w:r>
      <w:r w:rsidR="003021B0" w:rsidRPr="00175E30">
        <w:rPr>
          <w:rFonts w:cs="Arial"/>
          <w:szCs w:val="22"/>
        </w:rPr>
        <w:t>whole</w:t>
      </w:r>
      <w:r w:rsidR="005E125A">
        <w:rPr>
          <w:rFonts w:cs="Arial"/>
          <w:szCs w:val="22"/>
        </w:rPr>
        <w:t>.</w:t>
      </w:r>
      <w:r w:rsidR="003021B0" w:rsidRPr="00C12A35">
        <w:rPr>
          <w:rFonts w:cs="Arial"/>
          <w:szCs w:val="22"/>
        </w:rPr>
        <w:t xml:space="preserve"> </w:t>
      </w:r>
    </w:p>
    <w:p w14:paraId="393DECB3" w14:textId="2782D17C" w:rsidR="003021B0" w:rsidRPr="003021B0" w:rsidRDefault="003021B0" w:rsidP="003C383A">
      <w:pPr>
        <w:rPr>
          <w:rFonts w:cs="Arial"/>
          <w:szCs w:val="22"/>
        </w:rPr>
      </w:pPr>
      <w:r>
        <w:rPr>
          <w:rFonts w:cs="Arial"/>
          <w:szCs w:val="22"/>
        </w:rPr>
        <w:t xml:space="preserve">The respondent may tell the magistrate this by saying they </w:t>
      </w:r>
      <w:r w:rsidR="00C12A35">
        <w:rPr>
          <w:rFonts w:cs="Arial"/>
          <w:szCs w:val="22"/>
        </w:rPr>
        <w:t>‘</w:t>
      </w:r>
      <w:r w:rsidRPr="00CA5D09">
        <w:rPr>
          <w:rFonts w:cs="Arial"/>
          <w:szCs w:val="22"/>
        </w:rPr>
        <w:t xml:space="preserve">consent without </w:t>
      </w:r>
      <w:r w:rsidR="00CA5D09" w:rsidRPr="00CA5D09">
        <w:rPr>
          <w:rFonts w:cs="Arial"/>
          <w:szCs w:val="22"/>
        </w:rPr>
        <w:t>admissions</w:t>
      </w:r>
      <w:r w:rsidR="00402C08">
        <w:rPr>
          <w:rFonts w:cs="Arial"/>
          <w:szCs w:val="22"/>
        </w:rPr>
        <w:t xml:space="preserve"> to the whole order</w:t>
      </w:r>
      <w:r w:rsidR="00C12A35">
        <w:rPr>
          <w:rFonts w:cs="Arial"/>
          <w:szCs w:val="22"/>
        </w:rPr>
        <w:t>’</w:t>
      </w:r>
      <w:r w:rsidR="00CA5D09">
        <w:rPr>
          <w:rFonts w:cs="Arial"/>
          <w:szCs w:val="22"/>
        </w:rPr>
        <w:t xml:space="preserve"> or </w:t>
      </w:r>
      <w:r w:rsidR="00C12A35">
        <w:rPr>
          <w:rFonts w:cs="Arial"/>
          <w:szCs w:val="22"/>
        </w:rPr>
        <w:t>‘</w:t>
      </w:r>
      <w:r w:rsidR="00CA5D09" w:rsidRPr="00CA5D09">
        <w:rPr>
          <w:rFonts w:cs="Arial"/>
          <w:szCs w:val="22"/>
        </w:rPr>
        <w:t>agree to a final order in whole</w:t>
      </w:r>
      <w:r w:rsidR="005D440A">
        <w:rPr>
          <w:rFonts w:cs="Arial"/>
          <w:szCs w:val="22"/>
        </w:rPr>
        <w:t>’</w:t>
      </w:r>
      <w:r w:rsidR="005E125A">
        <w:rPr>
          <w:rFonts w:cs="Arial"/>
          <w:szCs w:val="22"/>
        </w:rPr>
        <w:t>.</w:t>
      </w:r>
    </w:p>
    <w:p w14:paraId="7E173937" w14:textId="03734666" w:rsidR="003C383A" w:rsidRDefault="00CA5D09" w:rsidP="003C383A">
      <w:pPr>
        <w:rPr>
          <w:rFonts w:cs="Arial"/>
          <w:szCs w:val="22"/>
        </w:rPr>
      </w:pPr>
      <w:r>
        <w:rPr>
          <w:rFonts w:cs="Arial"/>
          <w:szCs w:val="22"/>
        </w:rPr>
        <w:t>If the respondent does this</w:t>
      </w:r>
      <w:r w:rsidRPr="005D440A">
        <w:rPr>
          <w:rFonts w:cs="Arial"/>
          <w:szCs w:val="22"/>
        </w:rPr>
        <w:t xml:space="preserve">, </w:t>
      </w:r>
      <w:r w:rsidRPr="00A164F9">
        <w:rPr>
          <w:rFonts w:cs="Arial"/>
          <w:szCs w:val="22"/>
        </w:rPr>
        <w:t xml:space="preserve">you </w:t>
      </w:r>
      <w:r w:rsidR="003C383A" w:rsidRPr="00A164F9">
        <w:rPr>
          <w:rFonts w:cs="Arial"/>
          <w:szCs w:val="22"/>
        </w:rPr>
        <w:t>do not need to</w:t>
      </w:r>
      <w:r w:rsidR="00205540" w:rsidRPr="00A164F9">
        <w:rPr>
          <w:rFonts w:cs="Arial"/>
          <w:szCs w:val="22"/>
        </w:rPr>
        <w:t xml:space="preserve"> </w:t>
      </w:r>
      <w:r w:rsidR="00145CC0" w:rsidRPr="00A164F9">
        <w:rPr>
          <w:rFonts w:cs="Arial"/>
          <w:szCs w:val="22"/>
        </w:rPr>
        <w:t>say anything</w:t>
      </w:r>
      <w:r w:rsidR="003C383A" w:rsidRPr="005D440A">
        <w:rPr>
          <w:rFonts w:cs="Arial"/>
          <w:szCs w:val="22"/>
        </w:rPr>
        <w:t>.</w:t>
      </w:r>
    </w:p>
    <w:p w14:paraId="41F78A5C" w14:textId="08A47C69" w:rsidR="003C383A" w:rsidRDefault="006C53C9" w:rsidP="003C383A">
      <w:pPr>
        <w:rPr>
          <w:rFonts w:cs="Arial"/>
          <w:szCs w:val="22"/>
        </w:rPr>
      </w:pPr>
      <w:r>
        <w:rPr>
          <w:rFonts w:cs="Arial"/>
          <w:szCs w:val="22"/>
        </w:rPr>
        <w:t>T</w:t>
      </w:r>
      <w:r w:rsidR="003C383A">
        <w:rPr>
          <w:rFonts w:cs="Arial"/>
          <w:szCs w:val="22"/>
        </w:rPr>
        <w:t xml:space="preserve">he </w:t>
      </w:r>
      <w:r w:rsidR="003C383A" w:rsidRPr="005171D6">
        <w:rPr>
          <w:rFonts w:cs="Arial"/>
          <w:szCs w:val="22"/>
        </w:rPr>
        <w:t>registrar</w:t>
      </w:r>
      <w:r w:rsidR="003C383A" w:rsidRPr="005D440A">
        <w:rPr>
          <w:rFonts w:cs="Arial"/>
          <w:szCs w:val="22"/>
        </w:rPr>
        <w:t xml:space="preserve"> </w:t>
      </w:r>
      <w:r w:rsidR="003C383A">
        <w:rPr>
          <w:rFonts w:cs="Arial"/>
          <w:szCs w:val="22"/>
        </w:rPr>
        <w:t>will print it out</w:t>
      </w:r>
      <w:r>
        <w:rPr>
          <w:rFonts w:cs="Arial"/>
          <w:szCs w:val="22"/>
        </w:rPr>
        <w:t xml:space="preserve"> the final intervention order</w:t>
      </w:r>
      <w:r w:rsidR="00C12A35">
        <w:rPr>
          <w:rFonts w:cs="Arial"/>
          <w:szCs w:val="22"/>
        </w:rPr>
        <w:t xml:space="preserve"> and give you a copy</w:t>
      </w:r>
      <w:r w:rsidR="003C383A">
        <w:rPr>
          <w:rFonts w:cs="Arial"/>
          <w:szCs w:val="22"/>
        </w:rPr>
        <w:t>.</w:t>
      </w:r>
    </w:p>
    <w:p w14:paraId="5083CC3B" w14:textId="0FCF0EA6" w:rsidR="003C383A" w:rsidRDefault="003C383A" w:rsidP="003C383A">
      <w:pPr>
        <w:rPr>
          <w:rFonts w:cs="Arial"/>
          <w:szCs w:val="22"/>
        </w:rPr>
      </w:pPr>
      <w:r>
        <w:rPr>
          <w:rFonts w:cs="Arial"/>
          <w:szCs w:val="22"/>
        </w:rPr>
        <w:t xml:space="preserve">Make sure you read it and understand what the </w:t>
      </w:r>
      <w:r w:rsidRPr="00A164F9">
        <w:rPr>
          <w:rFonts w:cs="Arial"/>
          <w:b/>
          <w:bCs/>
          <w:szCs w:val="22"/>
        </w:rPr>
        <w:t>conditions</w:t>
      </w:r>
      <w:r w:rsidR="005D440A">
        <w:rPr>
          <w:rFonts w:cs="Arial"/>
          <w:szCs w:val="22"/>
        </w:rPr>
        <w:t xml:space="preserve"> (rules)</w:t>
      </w:r>
      <w:r>
        <w:rPr>
          <w:rFonts w:cs="Arial"/>
          <w:i/>
          <w:iCs/>
          <w:szCs w:val="22"/>
        </w:rPr>
        <w:t xml:space="preserve"> </w:t>
      </w:r>
      <w:r>
        <w:rPr>
          <w:rFonts w:cs="Arial"/>
          <w:szCs w:val="22"/>
        </w:rPr>
        <w:t xml:space="preserve">are. You can call Victoria Legal Aid’s Legal Help </w:t>
      </w:r>
      <w:r w:rsidR="00E7768A">
        <w:rPr>
          <w:rFonts w:cs="Arial"/>
          <w:szCs w:val="22"/>
        </w:rPr>
        <w:t xml:space="preserve">line </w:t>
      </w:r>
      <w:r>
        <w:rPr>
          <w:rFonts w:cs="Arial"/>
          <w:szCs w:val="22"/>
        </w:rPr>
        <w:t xml:space="preserve">on 1300 792 387 if you do not understand </w:t>
      </w:r>
      <w:r w:rsidR="006C53C9">
        <w:rPr>
          <w:rFonts w:cs="Arial"/>
          <w:szCs w:val="22"/>
        </w:rPr>
        <w:t>anything in the final intervention order</w:t>
      </w:r>
      <w:r>
        <w:rPr>
          <w:rFonts w:cs="Arial"/>
          <w:szCs w:val="22"/>
        </w:rPr>
        <w:t>.</w:t>
      </w:r>
    </w:p>
    <w:p w14:paraId="6B3EC0FB" w14:textId="0B2F0791" w:rsidR="003C383A" w:rsidRDefault="003C383A" w:rsidP="003C383A">
      <w:pPr>
        <w:rPr>
          <w:rFonts w:cs="Arial"/>
          <w:szCs w:val="22"/>
        </w:rPr>
      </w:pPr>
      <w:r>
        <w:rPr>
          <w:rFonts w:cs="Arial"/>
          <w:szCs w:val="22"/>
        </w:rPr>
        <w:t xml:space="preserve">If the respondent breaks any of the </w:t>
      </w:r>
      <w:r w:rsidR="005D440A" w:rsidRPr="00A164F9">
        <w:rPr>
          <w:rFonts w:cs="Arial"/>
          <w:b/>
          <w:bCs/>
          <w:szCs w:val="22"/>
        </w:rPr>
        <w:t>conditions</w:t>
      </w:r>
      <w:r w:rsidR="005D440A">
        <w:rPr>
          <w:rFonts w:cs="Arial"/>
          <w:szCs w:val="22"/>
        </w:rPr>
        <w:t xml:space="preserve"> (</w:t>
      </w:r>
      <w:r>
        <w:rPr>
          <w:rFonts w:cs="Arial"/>
          <w:szCs w:val="22"/>
        </w:rPr>
        <w:t>rules</w:t>
      </w:r>
      <w:r w:rsidR="005D440A">
        <w:rPr>
          <w:rFonts w:cs="Arial"/>
          <w:szCs w:val="22"/>
        </w:rPr>
        <w:t>) in the order</w:t>
      </w:r>
      <w:r>
        <w:rPr>
          <w:rFonts w:cs="Arial"/>
          <w:szCs w:val="22"/>
        </w:rPr>
        <w:t xml:space="preserve">, call </w:t>
      </w:r>
      <w:r w:rsidR="0094672D">
        <w:rPr>
          <w:rFonts w:cs="Arial"/>
          <w:szCs w:val="22"/>
        </w:rPr>
        <w:t>the police</w:t>
      </w:r>
      <w:r>
        <w:rPr>
          <w:rFonts w:cs="Arial"/>
          <w:szCs w:val="22"/>
        </w:rPr>
        <w:t xml:space="preserve">. </w:t>
      </w:r>
    </w:p>
    <w:p w14:paraId="617E5D4F" w14:textId="072C2D59" w:rsidR="003C383A" w:rsidRDefault="00145CC0" w:rsidP="00B21AD3">
      <w:pPr>
        <w:pStyle w:val="Heading3"/>
        <w:spacing w:after="360"/>
      </w:pPr>
      <w:r>
        <w:t>F</w:t>
      </w:r>
      <w:r w:rsidR="003C383A">
        <w:t>inal</w:t>
      </w:r>
      <w:r w:rsidR="00AC124C">
        <w:t xml:space="preserve"> intervention</w:t>
      </w:r>
      <w:r w:rsidR="003C383A">
        <w:t xml:space="preserve"> order with changes</w:t>
      </w:r>
    </w:p>
    <w:p w14:paraId="00577437" w14:textId="63C0FBF4" w:rsidR="6365A68C" w:rsidRDefault="6365A68C" w:rsidP="00236BEF">
      <w:pPr>
        <w:ind w:left="851"/>
        <w:rPr>
          <w:rFonts w:cs="Arial"/>
          <w:color w:val="70AD47" w:themeColor="accent6"/>
          <w:lang w:eastAsia="en-AU"/>
        </w:rPr>
      </w:pPr>
      <w:r>
        <w:rPr>
          <w:noProof/>
          <w:lang w:val="en-US"/>
        </w:rPr>
        <w:drawing>
          <wp:inline distT="0" distB="0" distL="0" distR="0" wp14:anchorId="6025AB9B" wp14:editId="7EE150A9">
            <wp:extent cx="4572000" cy="2768220"/>
            <wp:effectExtent l="0" t="0" r="0" b="635"/>
            <wp:docPr id="1795593753" name="Picture 1795593753" descr="Cartoon of the applicant with an arrow to the word 'you' and the respondent standing in front of the magistrate. The respondent says: &quot;I would like to change the conditions&quot;. The applicant thinks: &quot;Do I agree to these chan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768220"/>
                    </a:xfrm>
                    <a:prstGeom prst="rect">
                      <a:avLst/>
                    </a:prstGeom>
                  </pic:spPr>
                </pic:pic>
              </a:graphicData>
            </a:graphic>
          </wp:inline>
        </w:drawing>
      </w:r>
    </w:p>
    <w:p w14:paraId="47CE90EA" w14:textId="64EEA262" w:rsidR="003C383A" w:rsidRDefault="003C383A" w:rsidP="003C383A">
      <w:pPr>
        <w:rPr>
          <w:rFonts w:cs="Arial"/>
          <w:szCs w:val="22"/>
        </w:rPr>
      </w:pPr>
      <w:r>
        <w:rPr>
          <w:rFonts w:cs="Arial"/>
          <w:szCs w:val="22"/>
        </w:rPr>
        <w:lastRenderedPageBreak/>
        <w:t xml:space="preserve">The respondent may tell the judge they agree </w:t>
      </w:r>
      <w:r w:rsidR="00E72276">
        <w:rPr>
          <w:rFonts w:cs="Arial"/>
          <w:szCs w:val="22"/>
        </w:rPr>
        <w:t xml:space="preserve">to </w:t>
      </w:r>
      <w:r>
        <w:rPr>
          <w:rFonts w:cs="Arial"/>
          <w:szCs w:val="22"/>
        </w:rPr>
        <w:t xml:space="preserve">a final order but want to change some of the </w:t>
      </w:r>
      <w:r w:rsidRPr="00935867">
        <w:rPr>
          <w:rFonts w:cs="Arial"/>
          <w:b/>
          <w:bCs/>
          <w:szCs w:val="22"/>
        </w:rPr>
        <w:t>conditions</w:t>
      </w:r>
      <w:r w:rsidR="005D440A">
        <w:rPr>
          <w:rFonts w:cs="Arial"/>
          <w:szCs w:val="22"/>
        </w:rPr>
        <w:t xml:space="preserve"> (rules)</w:t>
      </w:r>
      <w:r>
        <w:rPr>
          <w:rFonts w:cs="Arial"/>
          <w:szCs w:val="22"/>
        </w:rPr>
        <w:t>. This means they want to change some of the rules they have to follow. Listen to the changes they would like.</w:t>
      </w:r>
      <w:r w:rsidR="00D47C62">
        <w:rPr>
          <w:rFonts w:cs="Arial"/>
          <w:szCs w:val="22"/>
        </w:rPr>
        <w:t xml:space="preserve"> You must decide if you feel safe with these changes.</w:t>
      </w:r>
    </w:p>
    <w:p w14:paraId="4F7C7BBC" w14:textId="7E4138B0" w:rsidR="003C383A" w:rsidRPr="00145CC0" w:rsidRDefault="006C53C9" w:rsidP="008E4961">
      <w:pPr>
        <w:pStyle w:val="Heading3"/>
      </w:pPr>
      <w:r>
        <w:t xml:space="preserve">What to say </w:t>
      </w:r>
      <w:r w:rsidR="00145CC0">
        <w:t xml:space="preserve">in court if you </w:t>
      </w:r>
      <w:r w:rsidR="003C383A">
        <w:t xml:space="preserve">agree to </w:t>
      </w:r>
      <w:r w:rsidR="00145CC0">
        <w:t>the changes</w:t>
      </w:r>
    </w:p>
    <w:p w14:paraId="75A3B522" w14:textId="3C10F655" w:rsidR="003C383A" w:rsidRPr="00431C69" w:rsidRDefault="3104C4E6" w:rsidP="003C383A">
      <w:r>
        <w:rPr>
          <w:noProof/>
          <w:lang w:val="en-US"/>
        </w:rPr>
        <w:drawing>
          <wp:inline distT="0" distB="0" distL="0" distR="0" wp14:anchorId="62E2CF60" wp14:editId="129C4FD3">
            <wp:extent cx="371849" cy="372625"/>
            <wp:effectExtent l="0" t="0" r="0" b="0"/>
            <wp:docPr id="1238806973" name="Picture 1238806973"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431C69">
        <w:t xml:space="preserve"> </w:t>
      </w:r>
      <w:r w:rsidR="003C383A">
        <w:rPr>
          <w:rFonts w:cs="Arial"/>
          <w:szCs w:val="22"/>
        </w:rPr>
        <w:t xml:space="preserve">You can say: </w:t>
      </w:r>
      <w:r w:rsidR="00E72276" w:rsidRPr="008E4961">
        <w:rPr>
          <w:rFonts w:cs="Arial"/>
          <w:szCs w:val="22"/>
        </w:rPr>
        <w:t>‘Y</w:t>
      </w:r>
      <w:r w:rsidR="003C383A" w:rsidRPr="008E4961">
        <w:rPr>
          <w:rFonts w:cs="Arial"/>
          <w:szCs w:val="22"/>
        </w:rPr>
        <w:t xml:space="preserve">our </w:t>
      </w:r>
      <w:r w:rsidR="00E72276" w:rsidRPr="008E4961">
        <w:rPr>
          <w:rFonts w:cs="Arial"/>
          <w:szCs w:val="22"/>
        </w:rPr>
        <w:t>H</w:t>
      </w:r>
      <w:r w:rsidR="003C383A" w:rsidRPr="008E4961">
        <w:rPr>
          <w:rFonts w:cs="Arial"/>
          <w:szCs w:val="22"/>
        </w:rPr>
        <w:t>onour</w:t>
      </w:r>
      <w:r w:rsidR="00314221" w:rsidRPr="008E4961">
        <w:rPr>
          <w:rFonts w:cs="Arial"/>
          <w:szCs w:val="22"/>
        </w:rPr>
        <w:t>,</w:t>
      </w:r>
      <w:r w:rsidR="003C383A" w:rsidRPr="008E4961">
        <w:rPr>
          <w:rFonts w:cs="Arial"/>
          <w:szCs w:val="22"/>
        </w:rPr>
        <w:t xml:space="preserve"> I agree to a changed order</w:t>
      </w:r>
      <w:r w:rsidR="005D440A">
        <w:rPr>
          <w:rFonts w:cs="Arial"/>
          <w:szCs w:val="22"/>
        </w:rPr>
        <w:t>’</w:t>
      </w:r>
      <w:r w:rsidR="00F6129B" w:rsidRPr="008E4961">
        <w:rPr>
          <w:rFonts w:cs="Arial"/>
          <w:szCs w:val="22"/>
        </w:rPr>
        <w:t>.</w:t>
      </w:r>
    </w:p>
    <w:p w14:paraId="64359C81" w14:textId="2B086ABB" w:rsidR="003C383A" w:rsidRDefault="003C383A" w:rsidP="003C383A">
      <w:pPr>
        <w:rPr>
          <w:rFonts w:cs="Arial"/>
          <w:szCs w:val="22"/>
        </w:rPr>
      </w:pPr>
      <w:r>
        <w:rPr>
          <w:rFonts w:cs="Arial"/>
          <w:szCs w:val="22"/>
        </w:rPr>
        <w:t xml:space="preserve">If you and the respondent agree to a final </w:t>
      </w:r>
      <w:r w:rsidR="00AC124C">
        <w:rPr>
          <w:rFonts w:cs="Arial"/>
          <w:szCs w:val="22"/>
        </w:rPr>
        <w:t xml:space="preserve">intervention </w:t>
      </w:r>
      <w:r>
        <w:rPr>
          <w:rFonts w:cs="Arial"/>
          <w:szCs w:val="22"/>
        </w:rPr>
        <w:t>order the registrar will print it out.</w:t>
      </w:r>
    </w:p>
    <w:p w14:paraId="77C1DD06" w14:textId="5E85329D" w:rsidR="003C383A" w:rsidRDefault="003C383A" w:rsidP="003C383A">
      <w:pPr>
        <w:rPr>
          <w:rFonts w:cs="Arial"/>
          <w:szCs w:val="22"/>
        </w:rPr>
      </w:pPr>
      <w:r>
        <w:rPr>
          <w:rFonts w:cs="Arial"/>
          <w:szCs w:val="22"/>
        </w:rPr>
        <w:t xml:space="preserve">Make sure you read it and understand what the </w:t>
      </w:r>
      <w:r w:rsidRPr="008E4961">
        <w:rPr>
          <w:rFonts w:cs="Arial"/>
          <w:b/>
          <w:bCs/>
          <w:szCs w:val="22"/>
        </w:rPr>
        <w:t>conditions</w:t>
      </w:r>
      <w:r>
        <w:rPr>
          <w:rFonts w:cs="Arial"/>
          <w:i/>
          <w:iCs/>
          <w:szCs w:val="22"/>
        </w:rPr>
        <w:t xml:space="preserve"> </w:t>
      </w:r>
      <w:r>
        <w:rPr>
          <w:rFonts w:cs="Arial"/>
          <w:szCs w:val="22"/>
        </w:rPr>
        <w:t xml:space="preserve">(rules) are. You can call Victoria Legal Aid’s Legal Help </w:t>
      </w:r>
      <w:r w:rsidR="00E7768A">
        <w:rPr>
          <w:rFonts w:cs="Arial"/>
          <w:szCs w:val="22"/>
        </w:rPr>
        <w:t xml:space="preserve">line </w:t>
      </w:r>
      <w:r>
        <w:rPr>
          <w:rFonts w:cs="Arial"/>
          <w:szCs w:val="22"/>
        </w:rPr>
        <w:t>on 1300 792 387 if you do not understand what is in your order.</w:t>
      </w:r>
    </w:p>
    <w:p w14:paraId="6349190D" w14:textId="1658C224" w:rsidR="003C383A" w:rsidRDefault="003C383A" w:rsidP="003C383A">
      <w:pPr>
        <w:rPr>
          <w:rFonts w:cs="Arial"/>
          <w:szCs w:val="22"/>
        </w:rPr>
      </w:pPr>
      <w:r>
        <w:rPr>
          <w:rFonts w:cs="Arial"/>
          <w:szCs w:val="22"/>
        </w:rPr>
        <w:t xml:space="preserve">If the respondent breaks any of the </w:t>
      </w:r>
      <w:r w:rsidR="00402C08" w:rsidRPr="008E4961">
        <w:rPr>
          <w:rFonts w:cs="Arial"/>
          <w:b/>
          <w:bCs/>
          <w:szCs w:val="22"/>
        </w:rPr>
        <w:t>conditions</w:t>
      </w:r>
      <w:r w:rsidR="005D440A">
        <w:rPr>
          <w:rFonts w:cs="Arial"/>
          <w:szCs w:val="22"/>
        </w:rPr>
        <w:t xml:space="preserve"> (rules)</w:t>
      </w:r>
      <w:r>
        <w:rPr>
          <w:rFonts w:cs="Arial"/>
          <w:szCs w:val="22"/>
        </w:rPr>
        <w:t>, call th</w:t>
      </w:r>
      <w:r w:rsidRPr="00127C25">
        <w:rPr>
          <w:rFonts w:cs="Arial"/>
          <w:szCs w:val="22"/>
        </w:rPr>
        <w:t>e police</w:t>
      </w:r>
      <w:r>
        <w:rPr>
          <w:rFonts w:cs="Arial"/>
          <w:szCs w:val="22"/>
        </w:rPr>
        <w:t xml:space="preserve">. </w:t>
      </w:r>
    </w:p>
    <w:p w14:paraId="0652FAE4" w14:textId="6C2D95E1" w:rsidR="003C383A" w:rsidRDefault="002F720A" w:rsidP="008E4961">
      <w:pPr>
        <w:pStyle w:val="Heading3"/>
      </w:pPr>
      <w:r>
        <w:t>What to say in court i</w:t>
      </w:r>
      <w:r w:rsidR="003C383A">
        <w:t>f you do not agree to the changes</w:t>
      </w:r>
    </w:p>
    <w:p w14:paraId="386FB746" w14:textId="77777777" w:rsidR="003C383A" w:rsidRDefault="003C383A" w:rsidP="003C383A">
      <w:pPr>
        <w:rPr>
          <w:rFonts w:cs="Arial"/>
          <w:szCs w:val="22"/>
        </w:rPr>
      </w:pPr>
      <w:r w:rsidRPr="416937C5">
        <w:rPr>
          <w:rFonts w:cs="Arial"/>
        </w:rPr>
        <w:t>If you do not agree, tell the magistrate.</w:t>
      </w:r>
    </w:p>
    <w:p w14:paraId="30D6C5FB" w14:textId="71C6EE7F" w:rsidR="003C383A" w:rsidRPr="00431C69" w:rsidRDefault="398EF433" w:rsidP="003C383A">
      <w:r>
        <w:rPr>
          <w:noProof/>
          <w:lang w:val="en-US"/>
        </w:rPr>
        <w:drawing>
          <wp:inline distT="0" distB="0" distL="0" distR="0" wp14:anchorId="7F1FB1B8" wp14:editId="4A1E6A0C">
            <wp:extent cx="371849" cy="372625"/>
            <wp:effectExtent l="0" t="0" r="0" b="0"/>
            <wp:docPr id="1241261501" name="Picture 1241261501"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431C69">
        <w:t xml:space="preserve"> </w:t>
      </w:r>
      <w:r w:rsidR="003C383A">
        <w:rPr>
          <w:rFonts w:cs="Arial"/>
          <w:szCs w:val="22"/>
        </w:rPr>
        <w:t>You can say</w:t>
      </w:r>
      <w:r w:rsidR="003C383A" w:rsidRPr="005D440A">
        <w:rPr>
          <w:rFonts w:cs="Arial"/>
          <w:szCs w:val="22"/>
        </w:rPr>
        <w:t xml:space="preserve">: </w:t>
      </w:r>
      <w:r w:rsidR="00E72276" w:rsidRPr="008E4961">
        <w:rPr>
          <w:rFonts w:cs="Arial"/>
          <w:szCs w:val="22"/>
        </w:rPr>
        <w:t>‘Y</w:t>
      </w:r>
      <w:r w:rsidR="003C383A" w:rsidRPr="008E4961">
        <w:rPr>
          <w:rFonts w:cs="Arial"/>
          <w:szCs w:val="22"/>
        </w:rPr>
        <w:t xml:space="preserve">our </w:t>
      </w:r>
      <w:r w:rsidR="00E72276" w:rsidRPr="008E4961">
        <w:rPr>
          <w:rFonts w:cs="Arial"/>
          <w:szCs w:val="22"/>
        </w:rPr>
        <w:t>H</w:t>
      </w:r>
      <w:r w:rsidR="003C383A" w:rsidRPr="008E4961">
        <w:rPr>
          <w:rFonts w:cs="Arial"/>
          <w:szCs w:val="22"/>
        </w:rPr>
        <w:t>onour</w:t>
      </w:r>
      <w:r w:rsidR="00314221" w:rsidRPr="008E4961">
        <w:rPr>
          <w:rFonts w:cs="Arial"/>
          <w:szCs w:val="22"/>
        </w:rPr>
        <w:t>,</w:t>
      </w:r>
      <w:r w:rsidR="003C383A" w:rsidRPr="008E4961">
        <w:rPr>
          <w:rFonts w:cs="Arial"/>
          <w:szCs w:val="22"/>
        </w:rPr>
        <w:t xml:space="preserve"> I do</w:t>
      </w:r>
      <w:r w:rsidR="00E72276" w:rsidRPr="008E4961">
        <w:rPr>
          <w:rFonts w:cs="Arial"/>
          <w:szCs w:val="22"/>
        </w:rPr>
        <w:t xml:space="preserve"> </w:t>
      </w:r>
      <w:r w:rsidR="003C383A" w:rsidRPr="008E4961">
        <w:rPr>
          <w:rFonts w:cs="Arial"/>
          <w:szCs w:val="22"/>
        </w:rPr>
        <w:t>n</w:t>
      </w:r>
      <w:r w:rsidR="00E72276" w:rsidRPr="008E4961">
        <w:rPr>
          <w:rFonts w:cs="Arial"/>
          <w:szCs w:val="22"/>
        </w:rPr>
        <w:t>o</w:t>
      </w:r>
      <w:r w:rsidR="003C383A" w:rsidRPr="008E4961">
        <w:rPr>
          <w:rFonts w:cs="Arial"/>
          <w:szCs w:val="22"/>
        </w:rPr>
        <w:t>t agree to a changed order</w:t>
      </w:r>
      <w:r w:rsidR="005D440A">
        <w:rPr>
          <w:rFonts w:cs="Arial"/>
          <w:szCs w:val="22"/>
        </w:rPr>
        <w:t>’</w:t>
      </w:r>
      <w:r w:rsidR="003C383A" w:rsidRPr="008E4961">
        <w:rPr>
          <w:rFonts w:cs="Arial"/>
          <w:szCs w:val="22"/>
        </w:rPr>
        <w:t>.</w:t>
      </w:r>
    </w:p>
    <w:p w14:paraId="5E4D35DE" w14:textId="321A027B" w:rsidR="0029371C" w:rsidRDefault="00570575" w:rsidP="00A5177D">
      <w:pPr>
        <w:rPr>
          <w:rFonts w:cs="Arial"/>
          <w:b/>
          <w:bCs/>
          <w:szCs w:val="22"/>
        </w:rPr>
      </w:pPr>
      <w:r w:rsidRPr="00554EC1">
        <w:rPr>
          <w:rFonts w:cs="Arial"/>
          <w:szCs w:val="22"/>
        </w:rPr>
        <w:t xml:space="preserve">The magistrate will </w:t>
      </w:r>
      <w:r w:rsidR="003C383A">
        <w:rPr>
          <w:rFonts w:cs="Arial"/>
          <w:szCs w:val="22"/>
        </w:rPr>
        <w:t xml:space="preserve">ask you and the respondent about the other </w:t>
      </w:r>
      <w:r w:rsidR="00402C08">
        <w:rPr>
          <w:rFonts w:cs="Arial"/>
          <w:szCs w:val="22"/>
        </w:rPr>
        <w:t>options</w:t>
      </w:r>
      <w:r w:rsidR="003C383A">
        <w:rPr>
          <w:rFonts w:cs="Arial"/>
          <w:szCs w:val="22"/>
        </w:rPr>
        <w:t xml:space="preserve"> to see if you can come to an agreement.</w:t>
      </w:r>
      <w:r w:rsidR="00127C25">
        <w:rPr>
          <w:rFonts w:cs="Arial"/>
          <w:szCs w:val="22"/>
        </w:rPr>
        <w:t xml:space="preserve"> </w:t>
      </w:r>
      <w:r w:rsidR="00592476">
        <w:rPr>
          <w:rFonts w:cs="Arial"/>
          <w:szCs w:val="22"/>
        </w:rPr>
        <w:t xml:space="preserve">If </w:t>
      </w:r>
      <w:r w:rsidR="00127C25">
        <w:rPr>
          <w:rFonts w:cs="Arial"/>
          <w:szCs w:val="22"/>
        </w:rPr>
        <w:t>you and the respondent cannot agree</w:t>
      </w:r>
      <w:r w:rsidR="00592476">
        <w:rPr>
          <w:rFonts w:cs="Arial"/>
          <w:szCs w:val="22"/>
        </w:rPr>
        <w:t>, you may have to come back for a contested hearing.</w:t>
      </w:r>
      <w:r w:rsidR="006E2F44">
        <w:rPr>
          <w:rFonts w:cs="Arial"/>
          <w:szCs w:val="22"/>
        </w:rPr>
        <w:t xml:space="preserve"> </w:t>
      </w:r>
      <w:r w:rsidR="006E2F44" w:rsidRPr="00B141A8">
        <w:rPr>
          <w:rFonts w:cs="Arial"/>
          <w:color w:val="3F875D"/>
          <w:szCs w:val="22"/>
        </w:rPr>
        <w:t>See</w:t>
      </w:r>
      <w:r w:rsidR="006E2F44">
        <w:rPr>
          <w:rFonts w:cs="Arial"/>
          <w:szCs w:val="22"/>
        </w:rPr>
        <w:t xml:space="preserve"> </w:t>
      </w:r>
      <w:hyperlink w:anchor="_If_you_cannot" w:history="1">
        <w:r w:rsidR="006E2F44" w:rsidRPr="00E34AA1">
          <w:rPr>
            <w:rStyle w:val="Hyperlink"/>
            <w:rFonts w:cs="Arial"/>
            <w:szCs w:val="22"/>
          </w:rPr>
          <w:t>page 19</w:t>
        </w:r>
      </w:hyperlink>
      <w:r w:rsidR="006E2F44">
        <w:rPr>
          <w:rFonts w:cs="Arial"/>
          <w:szCs w:val="22"/>
        </w:rPr>
        <w:t>.</w:t>
      </w:r>
    </w:p>
    <w:p w14:paraId="562FF1AF" w14:textId="77777777" w:rsidR="00D17B4F" w:rsidRDefault="00D17B4F">
      <w:pPr>
        <w:spacing w:after="0" w:line="240" w:lineRule="auto"/>
        <w:rPr>
          <w:rFonts w:cs="Arial"/>
          <w:b/>
          <w:bCs/>
          <w:iCs/>
          <w:color w:val="971A4B"/>
          <w:sz w:val="28"/>
          <w:szCs w:val="28"/>
          <w:lang w:eastAsia="en-AU"/>
        </w:rPr>
      </w:pPr>
      <w:bookmarkStart w:id="32" w:name="_Toc40795251"/>
      <w:r>
        <w:br w:type="page"/>
      </w:r>
    </w:p>
    <w:p w14:paraId="5DE6BABF" w14:textId="3A973744" w:rsidR="00E10B68" w:rsidRPr="00431C69" w:rsidRDefault="00E10B68" w:rsidP="00431C69">
      <w:pPr>
        <w:pStyle w:val="Heading2"/>
        <w:rPr>
          <w:szCs w:val="22"/>
        </w:rPr>
      </w:pPr>
      <w:bookmarkStart w:id="33" w:name="_Option_three:_undertaking"/>
      <w:bookmarkEnd w:id="33"/>
      <w:r>
        <w:lastRenderedPageBreak/>
        <w:t xml:space="preserve">Option </w:t>
      </w:r>
      <w:r w:rsidR="00BC2271">
        <w:t>three</w:t>
      </w:r>
      <w:r>
        <w:t xml:space="preserve">: </w:t>
      </w:r>
      <w:r w:rsidR="00BC2271">
        <w:t>undertaking</w:t>
      </w:r>
      <w:bookmarkEnd w:id="32"/>
    </w:p>
    <w:p w14:paraId="779719C2" w14:textId="0A3B90FE" w:rsidR="00E10B68" w:rsidRDefault="00E10B68" w:rsidP="00E10B68">
      <w:pPr>
        <w:rPr>
          <w:rFonts w:cs="Arial"/>
          <w:szCs w:val="22"/>
        </w:rPr>
      </w:pPr>
      <w:r>
        <w:rPr>
          <w:rFonts w:cs="Arial"/>
          <w:szCs w:val="22"/>
        </w:rPr>
        <w:t>The</w:t>
      </w:r>
      <w:r w:rsidRPr="00BC2271">
        <w:rPr>
          <w:rFonts w:cs="Arial"/>
          <w:szCs w:val="22"/>
        </w:rPr>
        <w:t xml:space="preserve"> </w:t>
      </w:r>
      <w:r w:rsidRPr="005171D6">
        <w:rPr>
          <w:rFonts w:cs="Arial"/>
          <w:szCs w:val="22"/>
        </w:rPr>
        <w:t>respondent</w:t>
      </w:r>
      <w:r w:rsidRPr="00A476CF">
        <w:rPr>
          <w:rFonts w:cs="Arial"/>
          <w:szCs w:val="22"/>
        </w:rPr>
        <w:t xml:space="preserve"> </w:t>
      </w:r>
      <w:r>
        <w:rPr>
          <w:rFonts w:cs="Arial"/>
          <w:szCs w:val="22"/>
        </w:rPr>
        <w:t>may</w:t>
      </w:r>
      <w:r w:rsidR="00D30090">
        <w:rPr>
          <w:rFonts w:cs="Arial"/>
          <w:szCs w:val="22"/>
        </w:rPr>
        <w:t xml:space="preserve"> ask</w:t>
      </w:r>
      <w:r>
        <w:rPr>
          <w:rFonts w:cs="Arial"/>
          <w:szCs w:val="22"/>
        </w:rPr>
        <w:t xml:space="preserve"> </w:t>
      </w:r>
      <w:r w:rsidR="007954F6">
        <w:rPr>
          <w:rFonts w:cs="Arial"/>
          <w:szCs w:val="22"/>
        </w:rPr>
        <w:t>for an</w:t>
      </w:r>
      <w:r>
        <w:rPr>
          <w:rFonts w:cs="Arial"/>
          <w:szCs w:val="22"/>
        </w:rPr>
        <w:t xml:space="preserve"> undertaking</w:t>
      </w:r>
      <w:r w:rsidR="00592476">
        <w:rPr>
          <w:rFonts w:cs="Arial"/>
          <w:szCs w:val="22"/>
        </w:rPr>
        <w:t xml:space="preserve"> instead of an order</w:t>
      </w:r>
      <w:r>
        <w:rPr>
          <w:rFonts w:cs="Arial"/>
          <w:szCs w:val="22"/>
        </w:rPr>
        <w:t xml:space="preserve">. </w:t>
      </w:r>
    </w:p>
    <w:p w14:paraId="7AC428A6" w14:textId="0A0FA583" w:rsidR="00E10B68" w:rsidRDefault="0058290F" w:rsidP="00E10B68">
      <w:pPr>
        <w:pStyle w:val="Heading3"/>
      </w:pPr>
      <w:r>
        <w:t>What is an undertaking</w:t>
      </w:r>
      <w:r w:rsidR="00E10B68">
        <w:t>?</w:t>
      </w:r>
    </w:p>
    <w:p w14:paraId="706E1DAF" w14:textId="126E5C08" w:rsidR="3B324A6B" w:rsidRPr="003124D1" w:rsidRDefault="3B324A6B" w:rsidP="416937C5">
      <w:r>
        <w:rPr>
          <w:noProof/>
          <w:lang w:val="en-US"/>
        </w:rPr>
        <w:drawing>
          <wp:inline distT="0" distB="0" distL="0" distR="0" wp14:anchorId="26DC23B6" wp14:editId="1987ADAB">
            <wp:extent cx="1336468" cy="1851775"/>
            <wp:effectExtent l="0" t="0" r="10160" b="2540"/>
            <wp:docPr id="919822298" name="Picture 919822298" descr="Rectangular sheet of paper with the heading: Undertaking. The first line reads: The respondent promises to follow these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36660" cy="1852042"/>
                    </a:xfrm>
                    <a:prstGeom prst="rect">
                      <a:avLst/>
                    </a:prstGeom>
                  </pic:spPr>
                </pic:pic>
              </a:graphicData>
            </a:graphic>
          </wp:inline>
        </w:drawing>
      </w:r>
    </w:p>
    <w:p w14:paraId="1BF4CF6E" w14:textId="77777777" w:rsidR="00292AFC" w:rsidRDefault="0058290F" w:rsidP="00292AFC">
      <w:pPr>
        <w:rPr>
          <w:rFonts w:cs="Arial"/>
          <w:szCs w:val="22"/>
        </w:rPr>
      </w:pPr>
      <w:r>
        <w:rPr>
          <w:rFonts w:cs="Arial"/>
          <w:szCs w:val="22"/>
        </w:rPr>
        <w:t>An undertaking is when the</w:t>
      </w:r>
      <w:r w:rsidR="00E10B68">
        <w:rPr>
          <w:rFonts w:cs="Arial"/>
          <w:szCs w:val="22"/>
        </w:rPr>
        <w:t xml:space="preserve"> respondent </w:t>
      </w:r>
      <w:r w:rsidR="004A0011">
        <w:rPr>
          <w:rFonts w:cs="Arial"/>
          <w:szCs w:val="22"/>
        </w:rPr>
        <w:t xml:space="preserve">makes a written </w:t>
      </w:r>
      <w:r w:rsidR="00E10B68">
        <w:rPr>
          <w:rFonts w:cs="Arial"/>
          <w:szCs w:val="22"/>
        </w:rPr>
        <w:t>promise</w:t>
      </w:r>
      <w:r w:rsidR="004A0011">
        <w:rPr>
          <w:rFonts w:cs="Arial"/>
          <w:szCs w:val="22"/>
        </w:rPr>
        <w:t xml:space="preserve"> to</w:t>
      </w:r>
      <w:r w:rsidR="00E10B68">
        <w:rPr>
          <w:rFonts w:cs="Arial"/>
          <w:szCs w:val="22"/>
        </w:rPr>
        <w:t xml:space="preserve"> you and the court </w:t>
      </w:r>
      <w:r w:rsidR="00E72276">
        <w:rPr>
          <w:rFonts w:cs="Arial"/>
          <w:szCs w:val="22"/>
        </w:rPr>
        <w:t xml:space="preserve">that they will follow </w:t>
      </w:r>
      <w:r w:rsidR="00402C08">
        <w:rPr>
          <w:rFonts w:cs="Arial"/>
          <w:szCs w:val="22"/>
        </w:rPr>
        <w:t>certain</w:t>
      </w:r>
      <w:r w:rsidR="006127B1">
        <w:rPr>
          <w:rFonts w:cs="Arial"/>
          <w:szCs w:val="22"/>
        </w:rPr>
        <w:t xml:space="preserve"> </w:t>
      </w:r>
      <w:r w:rsidR="00E10B68" w:rsidRPr="005E125A">
        <w:rPr>
          <w:rFonts w:cs="Arial"/>
          <w:b/>
          <w:bCs/>
          <w:szCs w:val="22"/>
        </w:rPr>
        <w:t>conditions</w:t>
      </w:r>
      <w:r w:rsidR="00E10B68">
        <w:rPr>
          <w:rFonts w:cs="Arial"/>
          <w:szCs w:val="22"/>
        </w:rPr>
        <w:t xml:space="preserve"> (rules)</w:t>
      </w:r>
      <w:r w:rsidR="006127B1">
        <w:rPr>
          <w:rFonts w:cs="Arial"/>
          <w:szCs w:val="22"/>
        </w:rPr>
        <w:t xml:space="preserve">. These </w:t>
      </w:r>
      <w:r w:rsidR="00A476CF">
        <w:rPr>
          <w:rFonts w:cs="Arial"/>
          <w:szCs w:val="22"/>
        </w:rPr>
        <w:t>condition</w:t>
      </w:r>
      <w:r w:rsidR="006127B1">
        <w:rPr>
          <w:rFonts w:cs="Arial"/>
          <w:szCs w:val="22"/>
        </w:rPr>
        <w:t>s will be</w:t>
      </w:r>
      <w:r w:rsidR="00E10B68">
        <w:rPr>
          <w:rFonts w:cs="Arial"/>
          <w:szCs w:val="22"/>
        </w:rPr>
        <w:t xml:space="preserve"> in the undertaking. These could be like </w:t>
      </w:r>
      <w:r w:rsidR="00E72276">
        <w:rPr>
          <w:rFonts w:cs="Arial"/>
          <w:szCs w:val="22"/>
        </w:rPr>
        <w:t xml:space="preserve">the </w:t>
      </w:r>
      <w:r w:rsidR="00E10B68">
        <w:rPr>
          <w:rFonts w:cs="Arial"/>
          <w:szCs w:val="22"/>
        </w:rPr>
        <w:t xml:space="preserve">conditions you asked for in </w:t>
      </w:r>
      <w:r w:rsidR="00E10B68" w:rsidRPr="00BC2271">
        <w:rPr>
          <w:rFonts w:cs="Arial"/>
          <w:szCs w:val="22"/>
        </w:rPr>
        <w:t xml:space="preserve">your </w:t>
      </w:r>
      <w:r w:rsidR="00E10B68" w:rsidRPr="005171D6">
        <w:rPr>
          <w:rFonts w:cs="Arial"/>
          <w:szCs w:val="22"/>
        </w:rPr>
        <w:t>application</w:t>
      </w:r>
      <w:r w:rsidR="00E10B68" w:rsidRPr="00BC2271">
        <w:rPr>
          <w:rFonts w:cs="Arial"/>
          <w:szCs w:val="22"/>
        </w:rPr>
        <w:t>.</w:t>
      </w:r>
      <w:r w:rsidR="00292AFC">
        <w:rPr>
          <w:rFonts w:cs="Arial"/>
          <w:szCs w:val="22"/>
        </w:rPr>
        <w:t xml:space="preserve"> An undertaking normally lasts for 12 months, but it can be longer or shorter.</w:t>
      </w:r>
    </w:p>
    <w:p w14:paraId="1A835E75" w14:textId="12EB4C67" w:rsidR="00292AFC" w:rsidRPr="00EC209C" w:rsidRDefault="00292AFC" w:rsidP="00D17B4F">
      <w:pPr>
        <w:pStyle w:val="Heading3"/>
      </w:pPr>
      <w:r w:rsidRPr="00EC209C">
        <w:t>How does an undertaking work?</w:t>
      </w:r>
    </w:p>
    <w:p w14:paraId="652D156F" w14:textId="597DE6B3" w:rsidR="00292AFC" w:rsidRDefault="00E10B68" w:rsidP="00E10B68">
      <w:pPr>
        <w:rPr>
          <w:rFonts w:cs="Arial"/>
          <w:szCs w:val="22"/>
        </w:rPr>
      </w:pPr>
      <w:r>
        <w:rPr>
          <w:rFonts w:cs="Arial"/>
          <w:szCs w:val="22"/>
        </w:rPr>
        <w:t xml:space="preserve">The respondent must follow </w:t>
      </w:r>
      <w:r w:rsidR="00292AFC">
        <w:rPr>
          <w:rFonts w:cs="Arial"/>
          <w:szCs w:val="22"/>
        </w:rPr>
        <w:t xml:space="preserve">the </w:t>
      </w:r>
      <w:r w:rsidR="00A476CF" w:rsidRPr="00FF2244">
        <w:rPr>
          <w:rFonts w:cs="Arial"/>
          <w:b/>
          <w:bCs/>
          <w:szCs w:val="22"/>
        </w:rPr>
        <w:t>conditions</w:t>
      </w:r>
      <w:r w:rsidR="00292AFC">
        <w:rPr>
          <w:rFonts w:cs="Arial"/>
          <w:b/>
          <w:bCs/>
          <w:szCs w:val="22"/>
        </w:rPr>
        <w:t xml:space="preserve"> </w:t>
      </w:r>
      <w:r w:rsidR="00292AFC" w:rsidRPr="00D30090">
        <w:rPr>
          <w:rFonts w:cs="Arial"/>
          <w:szCs w:val="22"/>
        </w:rPr>
        <w:t>(rules)</w:t>
      </w:r>
      <w:r>
        <w:rPr>
          <w:rFonts w:cs="Arial"/>
          <w:szCs w:val="22"/>
        </w:rPr>
        <w:t xml:space="preserve"> </w:t>
      </w:r>
      <w:r w:rsidR="00292AFC">
        <w:rPr>
          <w:rFonts w:cs="Arial"/>
          <w:szCs w:val="22"/>
        </w:rPr>
        <w:t xml:space="preserve">in the undertaking </w:t>
      </w:r>
      <w:r>
        <w:rPr>
          <w:rFonts w:cs="Arial"/>
          <w:szCs w:val="22"/>
        </w:rPr>
        <w:t xml:space="preserve">to keep their promise. </w:t>
      </w:r>
      <w:bookmarkStart w:id="34" w:name="_Hlk36477630"/>
      <w:r w:rsidR="00292AFC">
        <w:rPr>
          <w:rFonts w:cs="Arial"/>
          <w:szCs w:val="22"/>
        </w:rPr>
        <w:t>Make sure you understand what rules the respondent is promising to follow.</w:t>
      </w:r>
    </w:p>
    <w:p w14:paraId="59F95997" w14:textId="69A52398" w:rsidR="00292AFC" w:rsidRDefault="00292AFC" w:rsidP="00292AFC">
      <w:pPr>
        <w:rPr>
          <w:rFonts w:cs="Arial"/>
          <w:szCs w:val="22"/>
        </w:rPr>
      </w:pPr>
      <w:r w:rsidRPr="416937C5">
        <w:rPr>
          <w:rFonts w:cs="Arial"/>
        </w:rPr>
        <w:t>If you agree to the undertaking, you stop your application for an intervention order. This is called withdrawing</w:t>
      </w:r>
      <w:r w:rsidRPr="416937C5">
        <w:rPr>
          <w:rFonts w:cs="Arial"/>
          <w:i/>
          <w:iCs/>
        </w:rPr>
        <w:t xml:space="preserve"> </w:t>
      </w:r>
      <w:r w:rsidRPr="416937C5">
        <w:rPr>
          <w:rFonts w:cs="Arial"/>
        </w:rPr>
        <w:t>(stopping)</w:t>
      </w:r>
      <w:r w:rsidRPr="416937C5">
        <w:rPr>
          <w:rFonts w:cs="Arial"/>
          <w:i/>
          <w:iCs/>
        </w:rPr>
        <w:t xml:space="preserve"> </w:t>
      </w:r>
      <w:r w:rsidRPr="416937C5">
        <w:rPr>
          <w:rFonts w:cs="Arial"/>
        </w:rPr>
        <w:t>your application</w:t>
      </w:r>
      <w:r w:rsidRPr="416937C5">
        <w:rPr>
          <w:rFonts w:cs="Arial"/>
          <w:i/>
          <w:iCs/>
        </w:rPr>
        <w:t>.</w:t>
      </w:r>
      <w:r w:rsidRPr="416937C5">
        <w:rPr>
          <w:rFonts w:cs="Arial"/>
        </w:rPr>
        <w:t xml:space="preserve"> </w:t>
      </w:r>
    </w:p>
    <w:p w14:paraId="46692DA6" w14:textId="53C18C14" w:rsidR="00F200B2" w:rsidRPr="00431C69" w:rsidRDefault="1312BFC0" w:rsidP="00F200B2">
      <w:r>
        <w:rPr>
          <w:noProof/>
          <w:lang w:val="en-US"/>
        </w:rPr>
        <w:drawing>
          <wp:inline distT="0" distB="0" distL="0" distR="0" wp14:anchorId="42D234A0" wp14:editId="567492C8">
            <wp:extent cx="371475" cy="371475"/>
            <wp:effectExtent l="0" t="0" r="0" b="0"/>
            <wp:docPr id="1333919162" name="Picture 1333919162" descr="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r w:rsidR="00431C69">
        <w:t xml:space="preserve"> </w:t>
      </w:r>
      <w:r w:rsidR="00F200B2">
        <w:rPr>
          <w:rFonts w:cs="Arial"/>
          <w:szCs w:val="22"/>
        </w:rPr>
        <w:t xml:space="preserve">An undertaking is different from an order. It is a promise by the respondent, not a court order. </w:t>
      </w:r>
    </w:p>
    <w:p w14:paraId="4C090176" w14:textId="77777777" w:rsidR="00F200B2" w:rsidRDefault="00F200B2" w:rsidP="00F200B2">
      <w:pPr>
        <w:rPr>
          <w:rFonts w:cs="Arial"/>
          <w:szCs w:val="22"/>
        </w:rPr>
      </w:pPr>
      <w:r>
        <w:rPr>
          <w:rFonts w:cs="Arial"/>
          <w:szCs w:val="22"/>
        </w:rPr>
        <w:t xml:space="preserve">The police cannot </w:t>
      </w:r>
      <w:r w:rsidRPr="00175E30">
        <w:rPr>
          <w:rFonts w:cs="Arial"/>
          <w:szCs w:val="22"/>
        </w:rPr>
        <w:t>charge</w:t>
      </w:r>
      <w:r w:rsidRPr="006127B1">
        <w:rPr>
          <w:rFonts w:cs="Arial"/>
          <w:i/>
          <w:iCs/>
          <w:szCs w:val="22"/>
        </w:rPr>
        <w:t xml:space="preserve"> </w:t>
      </w:r>
      <w:r>
        <w:rPr>
          <w:rFonts w:cs="Arial"/>
          <w:szCs w:val="22"/>
        </w:rPr>
        <w:t xml:space="preserve">the respondent for breaking the law if they do not follow the rules of an undertaking. The police can still charge the respondent if they do anything criminal. </w:t>
      </w:r>
    </w:p>
    <w:bookmarkEnd w:id="34"/>
    <w:p w14:paraId="68DA2F14" w14:textId="0788E20A" w:rsidR="00E10B68" w:rsidRDefault="00E10B68" w:rsidP="00E10B68">
      <w:pPr>
        <w:rPr>
          <w:rFonts w:cs="Arial"/>
          <w:szCs w:val="22"/>
        </w:rPr>
      </w:pPr>
      <w:r>
        <w:rPr>
          <w:rFonts w:cs="Arial"/>
          <w:szCs w:val="22"/>
        </w:rPr>
        <w:t xml:space="preserve">If the respondent breaks the rules of the undertaking, you can </w:t>
      </w:r>
      <w:r w:rsidR="0068665C">
        <w:rPr>
          <w:rFonts w:cs="Arial"/>
          <w:szCs w:val="22"/>
        </w:rPr>
        <w:t xml:space="preserve">restart </w:t>
      </w:r>
      <w:r>
        <w:rPr>
          <w:rFonts w:cs="Arial"/>
          <w:szCs w:val="22"/>
        </w:rPr>
        <w:t xml:space="preserve">your application for an intervention order. </w:t>
      </w:r>
      <w:r w:rsidR="0068665C">
        <w:rPr>
          <w:rFonts w:cs="Arial"/>
          <w:szCs w:val="22"/>
        </w:rPr>
        <w:t>Y</w:t>
      </w:r>
      <w:r w:rsidR="006127B1" w:rsidRPr="0098130F">
        <w:rPr>
          <w:rFonts w:cs="Arial"/>
          <w:szCs w:val="22"/>
        </w:rPr>
        <w:t xml:space="preserve">ou </w:t>
      </w:r>
      <w:r w:rsidR="00ED2056">
        <w:rPr>
          <w:rFonts w:cs="Arial"/>
          <w:szCs w:val="22"/>
        </w:rPr>
        <w:t>can</w:t>
      </w:r>
      <w:r w:rsidR="006127B1" w:rsidRPr="0098130F">
        <w:rPr>
          <w:rFonts w:cs="Arial"/>
          <w:szCs w:val="22"/>
        </w:rPr>
        <w:t xml:space="preserve"> go back to court and tell the </w:t>
      </w:r>
      <w:r w:rsidR="006127B1" w:rsidRPr="005171D6">
        <w:rPr>
          <w:rFonts w:cs="Arial"/>
          <w:szCs w:val="22"/>
        </w:rPr>
        <w:t>registrar</w:t>
      </w:r>
      <w:r w:rsidR="006127B1" w:rsidRPr="00BC2271">
        <w:rPr>
          <w:rFonts w:cs="Arial"/>
          <w:szCs w:val="22"/>
        </w:rPr>
        <w:t xml:space="preserve"> </w:t>
      </w:r>
      <w:r w:rsidR="006127B1" w:rsidRPr="0098130F">
        <w:rPr>
          <w:rFonts w:cs="Arial"/>
          <w:szCs w:val="22"/>
        </w:rPr>
        <w:t xml:space="preserve">you would like to </w:t>
      </w:r>
      <w:r w:rsidR="0068665C">
        <w:rPr>
          <w:rFonts w:cs="Arial"/>
          <w:szCs w:val="22"/>
        </w:rPr>
        <w:t>restart</w:t>
      </w:r>
      <w:r w:rsidR="0068665C" w:rsidRPr="0098130F">
        <w:rPr>
          <w:rFonts w:cs="Arial"/>
          <w:szCs w:val="22"/>
        </w:rPr>
        <w:t xml:space="preserve"> </w:t>
      </w:r>
      <w:r w:rsidR="006127B1" w:rsidRPr="0098130F">
        <w:rPr>
          <w:rFonts w:cs="Arial"/>
          <w:szCs w:val="22"/>
        </w:rPr>
        <w:t>your application.</w:t>
      </w:r>
      <w:r w:rsidR="006127B1">
        <w:rPr>
          <w:rFonts w:cs="Arial"/>
          <w:i/>
          <w:iCs/>
          <w:szCs w:val="22"/>
        </w:rPr>
        <w:t xml:space="preserve"> </w:t>
      </w:r>
      <w:r w:rsidRPr="006127B1">
        <w:rPr>
          <w:rFonts w:cs="Arial"/>
          <w:szCs w:val="22"/>
        </w:rPr>
        <w:t>This</w:t>
      </w:r>
      <w:r>
        <w:rPr>
          <w:rFonts w:cs="Arial"/>
          <w:szCs w:val="22"/>
        </w:rPr>
        <w:t xml:space="preserve"> will be a quicker process than having to apply for the order all over again. </w:t>
      </w:r>
    </w:p>
    <w:p w14:paraId="789DF0D0" w14:textId="77777777" w:rsidR="00E10B68" w:rsidRDefault="00E10B68" w:rsidP="00E10B68">
      <w:pPr>
        <w:pStyle w:val="Heading3"/>
      </w:pPr>
      <w:r>
        <w:t>Benefits of an undertaking</w:t>
      </w:r>
    </w:p>
    <w:p w14:paraId="62EC6C70" w14:textId="77777777" w:rsidR="00E10B68" w:rsidRPr="00A5177D" w:rsidRDefault="00E10B68" w:rsidP="00A5177D">
      <w:pPr>
        <w:pStyle w:val="ListParagraph"/>
        <w:numPr>
          <w:ilvl w:val="0"/>
          <w:numId w:val="29"/>
        </w:numPr>
      </w:pPr>
      <w:r w:rsidRPr="00A5177D">
        <w:t>If the respondent keeps their promise, you will not have to come back to court.</w:t>
      </w:r>
    </w:p>
    <w:p w14:paraId="2308E340" w14:textId="530F8887" w:rsidR="00E10B68" w:rsidRPr="00A5177D" w:rsidRDefault="00E10B68" w:rsidP="00A5177D">
      <w:pPr>
        <w:pStyle w:val="ListParagraph"/>
        <w:numPr>
          <w:ilvl w:val="0"/>
          <w:numId w:val="29"/>
        </w:numPr>
      </w:pPr>
      <w:r w:rsidRPr="00A5177D">
        <w:t>If they do</w:t>
      </w:r>
      <w:r w:rsidR="00051107" w:rsidRPr="00A5177D">
        <w:t xml:space="preserve"> </w:t>
      </w:r>
      <w:r w:rsidRPr="00A5177D">
        <w:t>n</w:t>
      </w:r>
      <w:r w:rsidR="00051107" w:rsidRPr="00A5177D">
        <w:t>o</w:t>
      </w:r>
      <w:r w:rsidRPr="00A5177D">
        <w:t>t keep the</w:t>
      </w:r>
      <w:r w:rsidR="00A476CF" w:rsidRPr="00A5177D">
        <w:t>ir</w:t>
      </w:r>
      <w:r w:rsidRPr="00A5177D">
        <w:t xml:space="preserve"> promise</w:t>
      </w:r>
      <w:r w:rsidR="00A476CF" w:rsidRPr="00A5177D">
        <w:t>,</w:t>
      </w:r>
      <w:r w:rsidRPr="00A5177D">
        <w:t xml:space="preserve"> you can </w:t>
      </w:r>
      <w:r w:rsidR="0068665C">
        <w:t>restart</w:t>
      </w:r>
      <w:r w:rsidR="00A86DD6" w:rsidRPr="00A5177D">
        <w:t xml:space="preserve"> </w:t>
      </w:r>
      <w:r w:rsidRPr="00A5177D">
        <w:t xml:space="preserve">your application. </w:t>
      </w:r>
      <w:r w:rsidR="00623301" w:rsidRPr="00A5177D">
        <w:t>You can</w:t>
      </w:r>
      <w:r w:rsidR="00C75A55" w:rsidRPr="00A5177D">
        <w:t xml:space="preserve"> come back to court and ask for your application to be reinstated. </w:t>
      </w:r>
      <w:r w:rsidRPr="00A5177D">
        <w:t>You do not need to start the process again.</w:t>
      </w:r>
    </w:p>
    <w:p w14:paraId="2702CA92" w14:textId="77777777" w:rsidR="00E10B68" w:rsidRDefault="00E10B68" w:rsidP="00E10B68">
      <w:pPr>
        <w:pStyle w:val="Heading3"/>
      </w:pPr>
      <w:r>
        <w:t>Consequences of an undertaking</w:t>
      </w:r>
    </w:p>
    <w:p w14:paraId="3121FEFC" w14:textId="2FC5C968" w:rsidR="00E10B68" w:rsidRPr="00A5177D" w:rsidRDefault="00E10B68" w:rsidP="00A5177D">
      <w:pPr>
        <w:pStyle w:val="ListParagraph"/>
        <w:numPr>
          <w:ilvl w:val="0"/>
          <w:numId w:val="30"/>
        </w:numPr>
      </w:pPr>
      <w:r w:rsidRPr="00A5177D">
        <w:t>Your application for an intervention order stops</w:t>
      </w:r>
      <w:r w:rsidR="007357A7" w:rsidRPr="00A5177D">
        <w:t>.</w:t>
      </w:r>
    </w:p>
    <w:p w14:paraId="003FC904" w14:textId="26516C7C" w:rsidR="00E10B68" w:rsidRDefault="00E10B68" w:rsidP="00B21AD3">
      <w:pPr>
        <w:pStyle w:val="ListParagraph"/>
        <w:numPr>
          <w:ilvl w:val="0"/>
          <w:numId w:val="30"/>
        </w:numPr>
        <w:spacing w:after="360"/>
        <w:ind w:left="714" w:hanging="357"/>
      </w:pPr>
      <w:bookmarkStart w:id="35" w:name="_Hlk18585439"/>
      <w:r>
        <w:t xml:space="preserve">If the respondent breaks the rules, you can call the police, but the respondent will not be charged for breaking their promise. This is different from an order, where the respondent can be charged if they </w:t>
      </w:r>
      <w:r w:rsidR="00B93A78">
        <w:t>do not follow the rules.</w:t>
      </w:r>
      <w:bookmarkEnd w:id="35"/>
    </w:p>
    <w:p w14:paraId="2A0F4C29" w14:textId="4327B2DB" w:rsidR="00E10B68" w:rsidRDefault="7E2FF6E4" w:rsidP="00431C69">
      <w:r>
        <w:rPr>
          <w:noProof/>
          <w:lang w:val="en-US"/>
        </w:rPr>
        <w:lastRenderedPageBreak/>
        <w:drawing>
          <wp:inline distT="0" distB="0" distL="0" distR="0" wp14:anchorId="31C2A459" wp14:editId="366FFADD">
            <wp:extent cx="371849" cy="371849"/>
            <wp:effectExtent l="0" t="0" r="9525" b="9525"/>
            <wp:docPr id="1309641938" name="Picture 1309641938" descr="Ques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71849" cy="371849"/>
                    </a:xfrm>
                    <a:prstGeom prst="rect">
                      <a:avLst/>
                    </a:prstGeom>
                  </pic:spPr>
                </pic:pic>
              </a:graphicData>
            </a:graphic>
          </wp:inline>
        </w:drawing>
      </w:r>
      <w:r w:rsidR="00431C69">
        <w:t xml:space="preserve"> </w:t>
      </w:r>
      <w:r w:rsidR="00E10B68" w:rsidRPr="00431C69">
        <w:rPr>
          <w:rStyle w:val="Heading3Char"/>
        </w:rPr>
        <w:t>Questions to ask yourself</w:t>
      </w:r>
      <w:r w:rsidR="009123FE" w:rsidRPr="00431C69">
        <w:rPr>
          <w:rStyle w:val="Heading3Char"/>
        </w:rPr>
        <w:t xml:space="preserve"> about an undertaking</w:t>
      </w:r>
    </w:p>
    <w:p w14:paraId="27E99318" w14:textId="72BABA9C" w:rsidR="00E10B68" w:rsidRPr="00A5177D" w:rsidRDefault="00E10B68" w:rsidP="00A5177D">
      <w:pPr>
        <w:pStyle w:val="ListParagraph"/>
        <w:numPr>
          <w:ilvl w:val="0"/>
          <w:numId w:val="31"/>
        </w:numPr>
      </w:pPr>
      <w:r w:rsidRPr="00A5177D">
        <w:t xml:space="preserve">Is this promise enough for </w:t>
      </w:r>
      <w:r w:rsidR="00380F00" w:rsidRPr="00A5177D">
        <w:t xml:space="preserve">me </w:t>
      </w:r>
      <w:r w:rsidRPr="00A5177D">
        <w:t>to feel safe?</w:t>
      </w:r>
    </w:p>
    <w:p w14:paraId="46BCCB8C" w14:textId="0095DA3A" w:rsidR="00E10B68" w:rsidRPr="00A5177D" w:rsidRDefault="00E10B68" w:rsidP="00A5177D">
      <w:pPr>
        <w:pStyle w:val="ListParagraph"/>
        <w:numPr>
          <w:ilvl w:val="0"/>
          <w:numId w:val="31"/>
        </w:numPr>
      </w:pPr>
      <w:r w:rsidRPr="00A5177D">
        <w:t xml:space="preserve">Do </w:t>
      </w:r>
      <w:r w:rsidR="00380F00" w:rsidRPr="00A5177D">
        <w:t xml:space="preserve">I </w:t>
      </w:r>
      <w:r w:rsidRPr="00A5177D">
        <w:t xml:space="preserve">trust the other person to keep this promise for as long as the </w:t>
      </w:r>
      <w:r w:rsidR="00A70798" w:rsidRPr="00A5177D">
        <w:t xml:space="preserve">undertaking </w:t>
      </w:r>
      <w:r w:rsidRPr="00A5177D">
        <w:t>lasts?</w:t>
      </w:r>
    </w:p>
    <w:p w14:paraId="55BB91D9" w14:textId="1AEFC7B9" w:rsidR="001E04D8" w:rsidRPr="00A5177D" w:rsidRDefault="00E10B68" w:rsidP="00A5177D">
      <w:pPr>
        <w:pStyle w:val="ListParagraph"/>
        <w:numPr>
          <w:ilvl w:val="0"/>
          <w:numId w:val="31"/>
        </w:numPr>
      </w:pPr>
      <w:r w:rsidRPr="00A5177D">
        <w:t xml:space="preserve">What </w:t>
      </w:r>
      <w:r w:rsidRPr="00FF2244">
        <w:rPr>
          <w:b/>
          <w:bCs/>
        </w:rPr>
        <w:t>conditions</w:t>
      </w:r>
      <w:r w:rsidR="0068665C">
        <w:rPr>
          <w:b/>
          <w:bCs/>
        </w:rPr>
        <w:t xml:space="preserve"> </w:t>
      </w:r>
      <w:r w:rsidR="0068665C" w:rsidRPr="00D30090">
        <w:t>(rules)</w:t>
      </w:r>
      <w:r w:rsidRPr="00A5177D">
        <w:t xml:space="preserve"> do </w:t>
      </w:r>
      <w:r w:rsidR="00380F00" w:rsidRPr="00A5177D">
        <w:t xml:space="preserve">I </w:t>
      </w:r>
      <w:r w:rsidRPr="00A5177D">
        <w:t xml:space="preserve">want on the undertaking to help keep </w:t>
      </w:r>
      <w:r w:rsidR="00A86DD6" w:rsidRPr="00A5177D">
        <w:t xml:space="preserve">me </w:t>
      </w:r>
      <w:r w:rsidRPr="00A5177D">
        <w:t>safe?</w:t>
      </w:r>
    </w:p>
    <w:p w14:paraId="5BFB9799" w14:textId="294592D0" w:rsidR="00E10B68" w:rsidRPr="003124D1" w:rsidRDefault="005B1145" w:rsidP="00E10B68">
      <w:pPr>
        <w:pStyle w:val="Heading3"/>
      </w:pPr>
      <w:r>
        <w:t>What do I say in court?</w:t>
      </w:r>
    </w:p>
    <w:p w14:paraId="32BD66AD" w14:textId="7FBEA0E6" w:rsidR="2417F28D" w:rsidRPr="003124D1" w:rsidRDefault="2417F28D" w:rsidP="00236BEF">
      <w:pPr>
        <w:ind w:left="851"/>
        <w:rPr>
          <w:rFonts w:cs="Arial"/>
          <w:lang w:eastAsia="en-AU"/>
        </w:rPr>
      </w:pPr>
      <w:r>
        <w:rPr>
          <w:noProof/>
          <w:lang w:val="en-US"/>
        </w:rPr>
        <w:drawing>
          <wp:inline distT="0" distB="0" distL="0" distR="0" wp14:anchorId="1E1EFB6C" wp14:editId="36E3A018">
            <wp:extent cx="4572000" cy="2765156"/>
            <wp:effectExtent l="0" t="0" r="0" b="3810"/>
            <wp:docPr id="1456626415" name="Picture 1456626415" descr="Cartoon of the applicant with an arrow to the word 'you' and the respondent standing in front of the magistrate. The respondent says: 'Your Honour, I would like an undertaking&quot;. The applicant thinks: &quot;Do I agr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765156"/>
                    </a:xfrm>
                    <a:prstGeom prst="rect">
                      <a:avLst/>
                    </a:prstGeom>
                  </pic:spPr>
                </pic:pic>
              </a:graphicData>
            </a:graphic>
          </wp:inline>
        </w:drawing>
      </w:r>
    </w:p>
    <w:p w14:paraId="5DF39D79" w14:textId="6D1E110C" w:rsidR="00E10B68" w:rsidRDefault="00E10B68" w:rsidP="00E10B68">
      <w:pPr>
        <w:rPr>
          <w:rFonts w:cs="Arial"/>
          <w:szCs w:val="22"/>
        </w:rPr>
      </w:pPr>
      <w:r>
        <w:rPr>
          <w:rFonts w:cs="Arial"/>
          <w:szCs w:val="22"/>
        </w:rPr>
        <w:t>First</w:t>
      </w:r>
      <w:r w:rsidR="000D15E0">
        <w:rPr>
          <w:rFonts w:cs="Arial"/>
          <w:szCs w:val="22"/>
        </w:rPr>
        <w:t>,</w:t>
      </w:r>
      <w:r>
        <w:rPr>
          <w:rFonts w:cs="Arial"/>
          <w:szCs w:val="22"/>
        </w:rPr>
        <w:t xml:space="preserve"> you have to decide if you </w:t>
      </w:r>
      <w:r w:rsidR="004B545B">
        <w:rPr>
          <w:rFonts w:cs="Arial"/>
          <w:szCs w:val="22"/>
        </w:rPr>
        <w:t xml:space="preserve">agree to </w:t>
      </w:r>
      <w:r>
        <w:rPr>
          <w:rFonts w:cs="Arial"/>
          <w:szCs w:val="22"/>
        </w:rPr>
        <w:t>an undertaking or not.</w:t>
      </w:r>
    </w:p>
    <w:p w14:paraId="65ED2371" w14:textId="49C01633" w:rsidR="00E10B68" w:rsidRDefault="00E10B68" w:rsidP="00175E30">
      <w:pPr>
        <w:pStyle w:val="Heading4"/>
      </w:pPr>
      <w:r>
        <w:t>I</w:t>
      </w:r>
      <w:r w:rsidR="005D4BED">
        <w:t>f you</w:t>
      </w:r>
      <w:r>
        <w:t xml:space="preserve"> agree to an undertaking</w:t>
      </w:r>
    </w:p>
    <w:p w14:paraId="182B1A54" w14:textId="6505625C" w:rsidR="00E10B68" w:rsidRPr="00431C69" w:rsidRDefault="7044DB13" w:rsidP="00E10B68">
      <w:r>
        <w:rPr>
          <w:noProof/>
          <w:lang w:val="en-US"/>
        </w:rPr>
        <w:drawing>
          <wp:inline distT="0" distB="0" distL="0" distR="0" wp14:anchorId="24791B93" wp14:editId="75DC5032">
            <wp:extent cx="371849" cy="372625"/>
            <wp:effectExtent l="0" t="0" r="0" b="0"/>
            <wp:docPr id="982202624" name="Picture 982202624"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431C69">
        <w:t xml:space="preserve"> </w:t>
      </w:r>
      <w:r w:rsidR="005B1145">
        <w:rPr>
          <w:rFonts w:cs="Arial"/>
          <w:szCs w:val="22"/>
        </w:rPr>
        <w:t xml:space="preserve">You can </w:t>
      </w:r>
      <w:r w:rsidR="005B1145" w:rsidRPr="000D15E0">
        <w:rPr>
          <w:rFonts w:cs="Arial"/>
          <w:szCs w:val="22"/>
        </w:rPr>
        <w:t>say:</w:t>
      </w:r>
      <w:r w:rsidR="00F6129B" w:rsidRPr="000D15E0">
        <w:rPr>
          <w:rFonts w:cs="Arial"/>
          <w:szCs w:val="22"/>
        </w:rPr>
        <w:t xml:space="preserve"> </w:t>
      </w:r>
      <w:r w:rsidR="000D15E0">
        <w:rPr>
          <w:rFonts w:cs="Arial"/>
          <w:szCs w:val="22"/>
        </w:rPr>
        <w:t>‘</w:t>
      </w:r>
      <w:r w:rsidR="00E10B68" w:rsidRPr="00A86DD6">
        <w:rPr>
          <w:rFonts w:cs="Arial"/>
          <w:szCs w:val="22"/>
        </w:rPr>
        <w:t xml:space="preserve">Your </w:t>
      </w:r>
      <w:r w:rsidR="00266C4E" w:rsidRPr="00A86DD6">
        <w:rPr>
          <w:rFonts w:cs="Arial"/>
          <w:szCs w:val="22"/>
        </w:rPr>
        <w:t>H</w:t>
      </w:r>
      <w:r w:rsidR="00E10B68" w:rsidRPr="00A86DD6">
        <w:rPr>
          <w:rFonts w:cs="Arial"/>
          <w:szCs w:val="22"/>
        </w:rPr>
        <w:t>onour, I agree to an undertaking</w:t>
      </w:r>
      <w:r w:rsidR="000D15E0">
        <w:rPr>
          <w:rFonts w:cs="Arial"/>
          <w:szCs w:val="22"/>
        </w:rPr>
        <w:t>’</w:t>
      </w:r>
      <w:r w:rsidR="00767B68" w:rsidRPr="00A86DD6">
        <w:rPr>
          <w:rFonts w:cs="Arial"/>
          <w:szCs w:val="22"/>
        </w:rPr>
        <w:t>.</w:t>
      </w:r>
    </w:p>
    <w:p w14:paraId="6178E516" w14:textId="476A7438" w:rsidR="005B1145" w:rsidRDefault="00E10B68" w:rsidP="00E10B68">
      <w:pPr>
        <w:rPr>
          <w:rFonts w:cs="Arial"/>
          <w:szCs w:val="22"/>
        </w:rPr>
      </w:pPr>
      <w:r>
        <w:rPr>
          <w:rFonts w:cs="Arial"/>
          <w:szCs w:val="22"/>
        </w:rPr>
        <w:t xml:space="preserve">The </w:t>
      </w:r>
      <w:r w:rsidRPr="005171D6">
        <w:rPr>
          <w:rFonts w:cs="Arial"/>
          <w:szCs w:val="22"/>
        </w:rPr>
        <w:t>magistrate</w:t>
      </w:r>
      <w:r w:rsidRPr="000D15E0">
        <w:rPr>
          <w:rFonts w:cs="Arial"/>
          <w:szCs w:val="22"/>
        </w:rPr>
        <w:t xml:space="preserve"> will </w:t>
      </w:r>
      <w:r w:rsidR="007357A7" w:rsidRPr="000C5C67">
        <w:rPr>
          <w:rFonts w:cs="Arial"/>
          <w:szCs w:val="22"/>
        </w:rPr>
        <w:t>stop</w:t>
      </w:r>
      <w:r w:rsidRPr="001D2B67">
        <w:rPr>
          <w:rFonts w:cs="Arial"/>
          <w:szCs w:val="22"/>
        </w:rPr>
        <w:t xml:space="preserve"> your </w:t>
      </w:r>
      <w:r w:rsidRPr="005171D6">
        <w:rPr>
          <w:rFonts w:cs="Arial"/>
          <w:szCs w:val="22"/>
        </w:rPr>
        <w:t>application</w:t>
      </w:r>
      <w:r w:rsidRPr="001D2B67">
        <w:rPr>
          <w:rFonts w:cs="Arial"/>
          <w:szCs w:val="22"/>
        </w:rPr>
        <w:t xml:space="preserve"> for a </w:t>
      </w:r>
      <w:r w:rsidRPr="005171D6">
        <w:rPr>
          <w:rFonts w:cs="Arial"/>
          <w:szCs w:val="22"/>
        </w:rPr>
        <w:t>personal safety intervention order</w:t>
      </w:r>
      <w:r w:rsidRPr="000D15E0">
        <w:rPr>
          <w:rFonts w:cs="Arial"/>
          <w:szCs w:val="22"/>
        </w:rPr>
        <w:t>.</w:t>
      </w:r>
    </w:p>
    <w:p w14:paraId="489DD684" w14:textId="3BA8BFA5" w:rsidR="00E10B68" w:rsidRDefault="005B1145" w:rsidP="00E10B68">
      <w:pPr>
        <w:rPr>
          <w:rFonts w:cs="Arial"/>
          <w:szCs w:val="22"/>
        </w:rPr>
      </w:pPr>
      <w:r>
        <w:rPr>
          <w:rFonts w:cs="Arial"/>
          <w:szCs w:val="22"/>
        </w:rPr>
        <w:t>The registrar will print out a</w:t>
      </w:r>
      <w:r w:rsidR="00E10B68">
        <w:rPr>
          <w:rFonts w:cs="Arial"/>
          <w:szCs w:val="22"/>
        </w:rPr>
        <w:t xml:space="preserve"> copy of the undertaking. Make sure you read it and understand the </w:t>
      </w:r>
      <w:r w:rsidR="00E10B68" w:rsidRPr="00FF2244">
        <w:rPr>
          <w:rFonts w:cs="Arial"/>
          <w:b/>
          <w:bCs/>
          <w:szCs w:val="22"/>
        </w:rPr>
        <w:t>conditions</w:t>
      </w:r>
      <w:r w:rsidR="00E10B68">
        <w:rPr>
          <w:rFonts w:cs="Arial"/>
          <w:szCs w:val="22"/>
        </w:rPr>
        <w:t xml:space="preserve">. If you do not understand </w:t>
      </w:r>
      <w:r w:rsidR="001C1AB5">
        <w:rPr>
          <w:rFonts w:cs="Arial"/>
          <w:szCs w:val="22"/>
        </w:rPr>
        <w:t xml:space="preserve">what the </w:t>
      </w:r>
      <w:r w:rsidR="00E10B68">
        <w:rPr>
          <w:rFonts w:cs="Arial"/>
          <w:szCs w:val="22"/>
        </w:rPr>
        <w:t>undertaking</w:t>
      </w:r>
      <w:r w:rsidR="001C1AB5">
        <w:rPr>
          <w:rFonts w:cs="Arial"/>
          <w:szCs w:val="22"/>
        </w:rPr>
        <w:t xml:space="preserve"> says</w:t>
      </w:r>
      <w:r w:rsidR="00E10B68">
        <w:rPr>
          <w:rFonts w:cs="Arial"/>
          <w:szCs w:val="22"/>
        </w:rPr>
        <w:t xml:space="preserve">, </w:t>
      </w:r>
      <w:r>
        <w:rPr>
          <w:rFonts w:cs="Arial"/>
          <w:szCs w:val="22"/>
        </w:rPr>
        <w:t>ask the registrar</w:t>
      </w:r>
      <w:r w:rsidR="001C1AB5">
        <w:rPr>
          <w:rFonts w:cs="Arial"/>
          <w:szCs w:val="22"/>
        </w:rPr>
        <w:t xml:space="preserve">. If you need legal advice, </w:t>
      </w:r>
      <w:r w:rsidR="00E10B68">
        <w:rPr>
          <w:rFonts w:cs="Arial"/>
          <w:szCs w:val="22"/>
        </w:rPr>
        <w:t xml:space="preserve">you can call Victoria Legal Aid’s Legal Help </w:t>
      </w:r>
      <w:r w:rsidR="00387FA8">
        <w:rPr>
          <w:rFonts w:cs="Arial"/>
          <w:szCs w:val="22"/>
        </w:rPr>
        <w:t xml:space="preserve">line </w:t>
      </w:r>
      <w:r w:rsidR="00E10B68">
        <w:rPr>
          <w:rFonts w:cs="Arial"/>
          <w:szCs w:val="22"/>
        </w:rPr>
        <w:t>on 1300 792 387.</w:t>
      </w:r>
      <w:r w:rsidR="00360FEC">
        <w:rPr>
          <w:rFonts w:cs="Arial"/>
          <w:szCs w:val="22"/>
        </w:rPr>
        <w:t xml:space="preserve"> </w:t>
      </w:r>
    </w:p>
    <w:p w14:paraId="58E7CBB0" w14:textId="48FC2CFA" w:rsidR="00E10B68" w:rsidRDefault="00E10B68" w:rsidP="00175E30">
      <w:pPr>
        <w:pStyle w:val="Heading4"/>
      </w:pPr>
      <w:r>
        <w:t xml:space="preserve">If the respondent wants </w:t>
      </w:r>
      <w:r w:rsidR="002F61F4">
        <w:t>different</w:t>
      </w:r>
      <w:r>
        <w:t xml:space="preserve"> conditions </w:t>
      </w:r>
      <w:r w:rsidR="002F61F4">
        <w:t>in</w:t>
      </w:r>
      <w:r>
        <w:t xml:space="preserve"> an undertaking</w:t>
      </w:r>
    </w:p>
    <w:p w14:paraId="1C5A1ED0" w14:textId="3B543C3A" w:rsidR="00CA5D09" w:rsidRDefault="00CA5D09" w:rsidP="00E10B68">
      <w:pPr>
        <w:rPr>
          <w:rFonts w:cs="Arial"/>
          <w:szCs w:val="22"/>
        </w:rPr>
      </w:pPr>
      <w:r>
        <w:rPr>
          <w:rFonts w:cs="Arial"/>
          <w:szCs w:val="22"/>
        </w:rPr>
        <w:t xml:space="preserve">The respondent can agree to an undertaking but </w:t>
      </w:r>
      <w:r w:rsidR="00147A74">
        <w:rPr>
          <w:rFonts w:cs="Arial"/>
          <w:szCs w:val="22"/>
        </w:rPr>
        <w:t xml:space="preserve">can </w:t>
      </w:r>
      <w:r>
        <w:rPr>
          <w:rFonts w:cs="Arial"/>
          <w:szCs w:val="22"/>
        </w:rPr>
        <w:t xml:space="preserve">ask for different </w:t>
      </w:r>
      <w:r w:rsidR="001C1AB5" w:rsidRPr="00FF2244">
        <w:rPr>
          <w:rFonts w:cs="Arial"/>
          <w:b/>
          <w:bCs/>
          <w:szCs w:val="22"/>
        </w:rPr>
        <w:t>conditions</w:t>
      </w:r>
      <w:r w:rsidR="001C1AB5">
        <w:rPr>
          <w:rFonts w:cs="Arial"/>
          <w:szCs w:val="22"/>
        </w:rPr>
        <w:t xml:space="preserve"> to the ones in your application</w:t>
      </w:r>
      <w:r>
        <w:rPr>
          <w:rFonts w:cs="Arial"/>
          <w:szCs w:val="22"/>
        </w:rPr>
        <w:t>.</w:t>
      </w:r>
      <w:r w:rsidR="00360FEC">
        <w:rPr>
          <w:rFonts w:cs="Arial"/>
          <w:szCs w:val="22"/>
        </w:rPr>
        <w:t xml:space="preserve"> </w:t>
      </w:r>
    </w:p>
    <w:p w14:paraId="4D73E922" w14:textId="22EE2179" w:rsidR="00CA5D09" w:rsidRDefault="00CA5D09" w:rsidP="00E10B68">
      <w:pPr>
        <w:rPr>
          <w:rFonts w:cs="Arial"/>
          <w:szCs w:val="22"/>
        </w:rPr>
      </w:pPr>
      <w:r>
        <w:rPr>
          <w:rFonts w:cs="Arial"/>
          <w:szCs w:val="22"/>
        </w:rPr>
        <w:t xml:space="preserve">They may say: ‘Your Honour, I </w:t>
      </w:r>
      <w:r w:rsidR="00AE4695">
        <w:rPr>
          <w:rFonts w:cs="Arial"/>
          <w:szCs w:val="22"/>
        </w:rPr>
        <w:t>would like an</w:t>
      </w:r>
      <w:r>
        <w:rPr>
          <w:rFonts w:cs="Arial"/>
          <w:szCs w:val="22"/>
        </w:rPr>
        <w:t xml:space="preserve"> undertaking</w:t>
      </w:r>
      <w:r w:rsidR="001C1AB5">
        <w:rPr>
          <w:rFonts w:cs="Arial"/>
          <w:szCs w:val="22"/>
        </w:rPr>
        <w:t>,</w:t>
      </w:r>
      <w:r>
        <w:rPr>
          <w:rFonts w:cs="Arial"/>
          <w:szCs w:val="22"/>
        </w:rPr>
        <w:t xml:space="preserve"> but would like to change the conditions</w:t>
      </w:r>
      <w:r w:rsidR="000D15E0">
        <w:rPr>
          <w:rFonts w:cs="Arial"/>
          <w:szCs w:val="22"/>
        </w:rPr>
        <w:t>’</w:t>
      </w:r>
      <w:r w:rsidR="008B7842">
        <w:rPr>
          <w:rFonts w:cs="Arial"/>
          <w:szCs w:val="22"/>
        </w:rPr>
        <w:t>.</w:t>
      </w:r>
    </w:p>
    <w:p w14:paraId="2E486DDE" w14:textId="77777777" w:rsidR="00AC5EF5" w:rsidRDefault="00E10B68" w:rsidP="00E10B68">
      <w:pPr>
        <w:rPr>
          <w:rFonts w:cs="Arial"/>
          <w:szCs w:val="22"/>
        </w:rPr>
      </w:pPr>
      <w:r w:rsidRPr="416937C5">
        <w:rPr>
          <w:rFonts w:cs="Arial"/>
        </w:rPr>
        <w:t xml:space="preserve">You can agree or </w:t>
      </w:r>
      <w:r w:rsidR="00266C4E" w:rsidRPr="416937C5">
        <w:rPr>
          <w:rFonts w:cs="Arial"/>
        </w:rPr>
        <w:t xml:space="preserve">not </w:t>
      </w:r>
      <w:r w:rsidRPr="416937C5">
        <w:rPr>
          <w:rFonts w:cs="Arial"/>
        </w:rPr>
        <w:t xml:space="preserve">agree to this. </w:t>
      </w:r>
    </w:p>
    <w:p w14:paraId="4F7E0C08" w14:textId="1A9B455B" w:rsidR="00E10B68" w:rsidRPr="006A32E7" w:rsidRDefault="006A32E7" w:rsidP="00E10B68">
      <w:r>
        <w:rPr>
          <w:noProof/>
          <w:lang w:val="en-US"/>
        </w:rPr>
        <w:drawing>
          <wp:inline distT="0" distB="0" distL="0" distR="0" wp14:anchorId="01F3B078" wp14:editId="1D0138BF">
            <wp:extent cx="361950" cy="361950"/>
            <wp:effectExtent l="0" t="0" r="0" b="0"/>
            <wp:docPr id="1" name="Picture 1" descr="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t xml:space="preserve"> </w:t>
      </w:r>
      <w:r w:rsidR="00E10B68" w:rsidRPr="416937C5">
        <w:rPr>
          <w:rFonts w:cs="Arial"/>
        </w:rPr>
        <w:t xml:space="preserve">Make sure you understand the new </w:t>
      </w:r>
      <w:r w:rsidR="001C1AB5" w:rsidRPr="416937C5">
        <w:rPr>
          <w:rFonts w:cs="Arial"/>
        </w:rPr>
        <w:t>condit</w:t>
      </w:r>
      <w:r w:rsidR="009A6917" w:rsidRPr="416937C5">
        <w:rPr>
          <w:rFonts w:cs="Arial"/>
        </w:rPr>
        <w:t>io</w:t>
      </w:r>
      <w:r w:rsidR="001C1AB5" w:rsidRPr="416937C5">
        <w:rPr>
          <w:rFonts w:cs="Arial"/>
        </w:rPr>
        <w:t>n</w:t>
      </w:r>
      <w:r w:rsidR="00E10B68" w:rsidRPr="416937C5">
        <w:rPr>
          <w:rFonts w:cs="Arial"/>
        </w:rPr>
        <w:t>s the respondent is asking for</w:t>
      </w:r>
      <w:r w:rsidR="00266C4E" w:rsidRPr="416937C5">
        <w:rPr>
          <w:rFonts w:cs="Arial"/>
        </w:rPr>
        <w:t>.</w:t>
      </w:r>
      <w:r w:rsidR="002F61F4" w:rsidRPr="416937C5">
        <w:rPr>
          <w:rFonts w:cs="Arial"/>
        </w:rPr>
        <w:t xml:space="preserve"> Will they make you feel safe?</w:t>
      </w:r>
      <w:r w:rsidR="00B551F5" w:rsidRPr="416937C5">
        <w:rPr>
          <w:rFonts w:cs="Arial"/>
        </w:rPr>
        <w:t xml:space="preserve"> </w:t>
      </w:r>
    </w:p>
    <w:p w14:paraId="74911A04" w14:textId="297C9BCF" w:rsidR="00E10B68" w:rsidRPr="00431C69" w:rsidRDefault="7AC37577" w:rsidP="00E10B68">
      <w:r>
        <w:rPr>
          <w:noProof/>
          <w:lang w:val="en-US"/>
        </w:rPr>
        <w:drawing>
          <wp:inline distT="0" distB="0" distL="0" distR="0" wp14:anchorId="6C011F24" wp14:editId="27F0C281">
            <wp:extent cx="371849" cy="372625"/>
            <wp:effectExtent l="0" t="0" r="0" b="0"/>
            <wp:docPr id="2075170416" name="Picture 2075170416"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431C69">
        <w:t xml:space="preserve"> </w:t>
      </w:r>
      <w:r w:rsidR="00E10B68" w:rsidRPr="416937C5">
        <w:rPr>
          <w:rFonts w:cs="Arial"/>
        </w:rPr>
        <w:t xml:space="preserve">If you want to agree to </w:t>
      </w:r>
      <w:r w:rsidR="004B545B" w:rsidRPr="416937C5">
        <w:rPr>
          <w:rFonts w:cs="Arial"/>
        </w:rPr>
        <w:t>a</w:t>
      </w:r>
      <w:r w:rsidR="004B545B">
        <w:rPr>
          <w:rFonts w:cs="Arial"/>
        </w:rPr>
        <w:t xml:space="preserve"> changed</w:t>
      </w:r>
      <w:r w:rsidR="004B545B" w:rsidRPr="416937C5">
        <w:rPr>
          <w:rFonts w:cs="Arial"/>
        </w:rPr>
        <w:t xml:space="preserve"> </w:t>
      </w:r>
      <w:r w:rsidR="00E10B68" w:rsidRPr="416937C5">
        <w:rPr>
          <w:rFonts w:cs="Arial"/>
        </w:rPr>
        <w:t>undertaking</w:t>
      </w:r>
      <w:r w:rsidR="001C1AB5" w:rsidRPr="416937C5">
        <w:rPr>
          <w:rFonts w:cs="Arial"/>
        </w:rPr>
        <w:t>,</w:t>
      </w:r>
      <w:r w:rsidR="00E10B68" w:rsidRPr="416937C5">
        <w:rPr>
          <w:rFonts w:cs="Arial"/>
        </w:rPr>
        <w:t xml:space="preserve"> </w:t>
      </w:r>
      <w:r w:rsidR="008B7842" w:rsidRPr="416937C5">
        <w:rPr>
          <w:rFonts w:cs="Arial"/>
        </w:rPr>
        <w:t>you can say</w:t>
      </w:r>
      <w:r w:rsidR="00E10B68" w:rsidRPr="416937C5">
        <w:rPr>
          <w:rFonts w:cs="Arial"/>
        </w:rPr>
        <w:t xml:space="preserve">: </w:t>
      </w:r>
      <w:r w:rsidR="00266C4E" w:rsidRPr="416937C5">
        <w:rPr>
          <w:rFonts w:cs="Arial"/>
        </w:rPr>
        <w:t>‘Y</w:t>
      </w:r>
      <w:r w:rsidR="00E10B68" w:rsidRPr="416937C5">
        <w:rPr>
          <w:rFonts w:cs="Arial"/>
        </w:rPr>
        <w:t xml:space="preserve">our </w:t>
      </w:r>
      <w:r w:rsidR="00266C4E" w:rsidRPr="416937C5">
        <w:rPr>
          <w:rFonts w:cs="Arial"/>
        </w:rPr>
        <w:t>H</w:t>
      </w:r>
      <w:r w:rsidR="00E10B68" w:rsidRPr="416937C5">
        <w:rPr>
          <w:rFonts w:cs="Arial"/>
        </w:rPr>
        <w:t>onour</w:t>
      </w:r>
      <w:r w:rsidR="001C1AB5" w:rsidRPr="416937C5">
        <w:rPr>
          <w:rFonts w:cs="Arial"/>
        </w:rPr>
        <w:t>,</w:t>
      </w:r>
      <w:r w:rsidR="00E10B68" w:rsidRPr="416937C5">
        <w:rPr>
          <w:rFonts w:cs="Arial"/>
        </w:rPr>
        <w:t xml:space="preserve"> I agree to </w:t>
      </w:r>
      <w:r w:rsidR="001C1AB5" w:rsidRPr="416937C5">
        <w:rPr>
          <w:rFonts w:cs="Arial"/>
        </w:rPr>
        <w:t>an undertaking with those</w:t>
      </w:r>
      <w:r w:rsidR="00E10B68" w:rsidRPr="416937C5">
        <w:rPr>
          <w:rFonts w:cs="Arial"/>
        </w:rPr>
        <w:t xml:space="preserve"> changes</w:t>
      </w:r>
      <w:r w:rsidR="000D15E0" w:rsidRPr="416937C5">
        <w:rPr>
          <w:rFonts w:cs="Arial"/>
        </w:rPr>
        <w:t>’.</w:t>
      </w:r>
      <w:r w:rsidR="00E10B68" w:rsidRPr="416937C5">
        <w:rPr>
          <w:rFonts w:cs="Arial"/>
        </w:rPr>
        <w:t xml:space="preserve"> </w:t>
      </w:r>
    </w:p>
    <w:p w14:paraId="7DA01398" w14:textId="2C722340" w:rsidR="00E10B68" w:rsidRPr="006A32E7" w:rsidRDefault="05AFB8E5" w:rsidP="00E10B68">
      <w:r>
        <w:rPr>
          <w:noProof/>
          <w:lang w:val="en-US"/>
        </w:rPr>
        <w:lastRenderedPageBreak/>
        <w:drawing>
          <wp:inline distT="0" distB="0" distL="0" distR="0" wp14:anchorId="370563F1" wp14:editId="515E343B">
            <wp:extent cx="371849" cy="372625"/>
            <wp:effectExtent l="0" t="0" r="0" b="0"/>
            <wp:docPr id="1481009189" name="Picture 1481009189"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6A32E7">
        <w:t xml:space="preserve"> </w:t>
      </w:r>
      <w:r w:rsidR="00E10B68">
        <w:rPr>
          <w:rFonts w:cs="Arial"/>
          <w:szCs w:val="22"/>
        </w:rPr>
        <w:t>If you do not agree to the changes</w:t>
      </w:r>
      <w:r w:rsidR="004B545B">
        <w:rPr>
          <w:rFonts w:cs="Arial"/>
          <w:szCs w:val="22"/>
        </w:rPr>
        <w:t xml:space="preserve"> but still agree to an undertaking</w:t>
      </w:r>
      <w:r w:rsidR="00E10B68">
        <w:rPr>
          <w:rFonts w:cs="Arial"/>
          <w:szCs w:val="22"/>
        </w:rPr>
        <w:t xml:space="preserve"> you can</w:t>
      </w:r>
      <w:r w:rsidR="00E10B68" w:rsidRPr="000D15E0">
        <w:rPr>
          <w:rFonts w:cs="Arial"/>
          <w:szCs w:val="22"/>
        </w:rPr>
        <w:t xml:space="preserve"> say</w:t>
      </w:r>
      <w:r w:rsidR="002F61F4" w:rsidRPr="000D15E0">
        <w:rPr>
          <w:rFonts w:cs="Arial"/>
          <w:szCs w:val="22"/>
        </w:rPr>
        <w:t>:</w:t>
      </w:r>
      <w:r w:rsidR="00E10B68" w:rsidRPr="000C5C67">
        <w:rPr>
          <w:rFonts w:cs="Arial"/>
          <w:szCs w:val="22"/>
        </w:rPr>
        <w:t xml:space="preserve"> </w:t>
      </w:r>
      <w:r w:rsidR="00266C4E" w:rsidRPr="00A86DD6">
        <w:rPr>
          <w:rFonts w:cs="Arial"/>
          <w:szCs w:val="22"/>
        </w:rPr>
        <w:t>‘Y</w:t>
      </w:r>
      <w:r w:rsidR="00E10B68" w:rsidRPr="00A86DD6">
        <w:rPr>
          <w:rFonts w:cs="Arial"/>
          <w:szCs w:val="22"/>
        </w:rPr>
        <w:t xml:space="preserve">our </w:t>
      </w:r>
      <w:r w:rsidR="00266C4E" w:rsidRPr="00A86DD6">
        <w:rPr>
          <w:rFonts w:cs="Arial"/>
          <w:szCs w:val="22"/>
        </w:rPr>
        <w:t>H</w:t>
      </w:r>
      <w:r w:rsidR="00E10B68" w:rsidRPr="00A86DD6">
        <w:rPr>
          <w:rFonts w:cs="Arial"/>
          <w:szCs w:val="22"/>
        </w:rPr>
        <w:t>onour</w:t>
      </w:r>
      <w:r w:rsidR="001C1AB5" w:rsidRPr="00A86DD6">
        <w:rPr>
          <w:rFonts w:cs="Arial"/>
          <w:szCs w:val="22"/>
        </w:rPr>
        <w:t>,</w:t>
      </w:r>
      <w:r w:rsidR="00E10B68" w:rsidRPr="00A86DD6">
        <w:rPr>
          <w:rFonts w:cs="Arial"/>
          <w:szCs w:val="22"/>
        </w:rPr>
        <w:t xml:space="preserve"> </w:t>
      </w:r>
      <w:r w:rsidR="001C1AB5" w:rsidRPr="00A86DD6">
        <w:rPr>
          <w:rFonts w:cs="Arial"/>
          <w:szCs w:val="22"/>
        </w:rPr>
        <w:t xml:space="preserve">I agree to an undertaking but </w:t>
      </w:r>
      <w:r w:rsidR="00E10B68" w:rsidRPr="00A86DD6">
        <w:rPr>
          <w:rFonts w:cs="Arial"/>
          <w:szCs w:val="22"/>
        </w:rPr>
        <w:t>do not agree to the changes</w:t>
      </w:r>
      <w:r w:rsidR="000D15E0">
        <w:rPr>
          <w:rFonts w:cs="Arial"/>
          <w:szCs w:val="22"/>
        </w:rPr>
        <w:t>’</w:t>
      </w:r>
      <w:r w:rsidR="00E10B68" w:rsidRPr="00A86DD6">
        <w:rPr>
          <w:rFonts w:cs="Arial"/>
          <w:szCs w:val="22"/>
        </w:rPr>
        <w:t xml:space="preserve">. </w:t>
      </w:r>
    </w:p>
    <w:p w14:paraId="011CB013" w14:textId="38DF520F" w:rsidR="00E10B68" w:rsidRDefault="00E10B68" w:rsidP="00175E30">
      <w:pPr>
        <w:pStyle w:val="Heading4"/>
      </w:pPr>
      <w:r>
        <w:t xml:space="preserve">If you do not </w:t>
      </w:r>
      <w:r w:rsidR="006E0063">
        <w:t xml:space="preserve">agree to </w:t>
      </w:r>
      <w:r>
        <w:t xml:space="preserve">an undertaking </w:t>
      </w:r>
    </w:p>
    <w:p w14:paraId="1AC33524" w14:textId="31BF19EE" w:rsidR="00E10B68" w:rsidRPr="006A32E7" w:rsidRDefault="3AE1AB80" w:rsidP="00E10B68">
      <w:r>
        <w:rPr>
          <w:noProof/>
          <w:lang w:val="en-US"/>
        </w:rPr>
        <w:drawing>
          <wp:inline distT="0" distB="0" distL="0" distR="0" wp14:anchorId="27465D73" wp14:editId="2F746A3D">
            <wp:extent cx="371849" cy="372625"/>
            <wp:effectExtent l="0" t="0" r="0" b="0"/>
            <wp:docPr id="811866975" name="Picture 811866975" descr="Spee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71849" cy="372625"/>
                    </a:xfrm>
                    <a:prstGeom prst="rect">
                      <a:avLst/>
                    </a:prstGeom>
                  </pic:spPr>
                </pic:pic>
              </a:graphicData>
            </a:graphic>
          </wp:inline>
        </w:drawing>
      </w:r>
      <w:r w:rsidR="006A32E7">
        <w:t xml:space="preserve"> </w:t>
      </w:r>
      <w:r w:rsidR="002F61F4">
        <w:rPr>
          <w:rFonts w:cs="Arial"/>
          <w:szCs w:val="22"/>
        </w:rPr>
        <w:t xml:space="preserve">You </w:t>
      </w:r>
      <w:r w:rsidR="002F61F4" w:rsidRPr="000D15E0">
        <w:rPr>
          <w:rFonts w:cs="Arial"/>
          <w:szCs w:val="22"/>
        </w:rPr>
        <w:t>can s</w:t>
      </w:r>
      <w:r w:rsidR="00E10B68" w:rsidRPr="000D15E0">
        <w:rPr>
          <w:rFonts w:cs="Arial"/>
          <w:szCs w:val="22"/>
        </w:rPr>
        <w:t xml:space="preserve">ay: </w:t>
      </w:r>
      <w:r w:rsidR="00266C4E" w:rsidRPr="00A86DD6">
        <w:rPr>
          <w:rFonts w:cs="Arial"/>
          <w:szCs w:val="22"/>
        </w:rPr>
        <w:t>‘Y</w:t>
      </w:r>
      <w:r w:rsidR="00E10B68" w:rsidRPr="00A86DD6">
        <w:rPr>
          <w:rFonts w:cs="Arial"/>
          <w:szCs w:val="22"/>
        </w:rPr>
        <w:t xml:space="preserve">our </w:t>
      </w:r>
      <w:r w:rsidR="00266C4E" w:rsidRPr="00A86DD6">
        <w:rPr>
          <w:rFonts w:cs="Arial"/>
          <w:szCs w:val="22"/>
        </w:rPr>
        <w:t>H</w:t>
      </w:r>
      <w:r w:rsidR="00E10B68" w:rsidRPr="00A86DD6">
        <w:rPr>
          <w:rFonts w:cs="Arial"/>
          <w:szCs w:val="22"/>
        </w:rPr>
        <w:t>onour I do not want an undertaking</w:t>
      </w:r>
      <w:r w:rsidR="000D15E0">
        <w:rPr>
          <w:rFonts w:cs="Arial"/>
          <w:szCs w:val="22"/>
        </w:rPr>
        <w:t>’</w:t>
      </w:r>
      <w:r w:rsidR="00767B68" w:rsidRPr="00A86DD6">
        <w:rPr>
          <w:rFonts w:cs="Arial"/>
          <w:szCs w:val="22"/>
        </w:rPr>
        <w:t>.</w:t>
      </w:r>
    </w:p>
    <w:p w14:paraId="1F5820B6" w14:textId="7DEADB6A" w:rsidR="008B7842" w:rsidRDefault="00E10B68" w:rsidP="00E10B68">
      <w:pPr>
        <w:rPr>
          <w:rFonts w:cs="Arial"/>
          <w:szCs w:val="22"/>
        </w:rPr>
      </w:pPr>
      <w:r>
        <w:rPr>
          <w:rFonts w:cs="Arial"/>
          <w:szCs w:val="22"/>
        </w:rPr>
        <w:t>If you do not agree to an undertaking</w:t>
      </w:r>
      <w:r w:rsidR="009A6917">
        <w:rPr>
          <w:rFonts w:cs="Arial"/>
          <w:szCs w:val="22"/>
        </w:rPr>
        <w:t>,</w:t>
      </w:r>
      <w:r>
        <w:rPr>
          <w:rFonts w:cs="Arial"/>
          <w:szCs w:val="22"/>
        </w:rPr>
        <w:t xml:space="preserve"> the magistrate will not allow one. The magistrate may ask if you </w:t>
      </w:r>
      <w:bookmarkStart w:id="36" w:name="_Hlk36477946"/>
      <w:r>
        <w:rPr>
          <w:rFonts w:cs="Arial"/>
          <w:szCs w:val="22"/>
        </w:rPr>
        <w:t xml:space="preserve">and the respondent agree on </w:t>
      </w:r>
      <w:r w:rsidR="0068665C">
        <w:rPr>
          <w:rFonts w:cs="Arial"/>
          <w:szCs w:val="22"/>
        </w:rPr>
        <w:t>another</w:t>
      </w:r>
      <w:r>
        <w:rPr>
          <w:rFonts w:cs="Arial"/>
          <w:szCs w:val="22"/>
        </w:rPr>
        <w:t xml:space="preserve"> option.</w:t>
      </w:r>
    </w:p>
    <w:p w14:paraId="3503E995" w14:textId="77777777" w:rsidR="00D17B4F" w:rsidRDefault="00D17B4F">
      <w:pPr>
        <w:spacing w:after="0" w:line="240" w:lineRule="auto"/>
        <w:rPr>
          <w:rFonts w:cs="Arial"/>
          <w:b/>
          <w:bCs/>
          <w:iCs/>
          <w:color w:val="971A4B"/>
          <w:sz w:val="28"/>
          <w:szCs w:val="28"/>
          <w:lang w:eastAsia="en-AU"/>
        </w:rPr>
      </w:pPr>
      <w:bookmarkStart w:id="37" w:name="_Toc40795252"/>
      <w:bookmarkEnd w:id="36"/>
      <w:r>
        <w:br w:type="page"/>
      </w:r>
    </w:p>
    <w:p w14:paraId="40275F9B" w14:textId="2871E8FD" w:rsidR="00F200B2" w:rsidRPr="006A32E7" w:rsidRDefault="00F200B2" w:rsidP="00F200B2">
      <w:pPr>
        <w:pStyle w:val="Heading2"/>
      </w:pPr>
      <w:bookmarkStart w:id="38" w:name="_Notes_space"/>
      <w:bookmarkEnd w:id="38"/>
      <w:r w:rsidRPr="00E01B20">
        <w:lastRenderedPageBreak/>
        <w:t>Notes space</w:t>
      </w:r>
    </w:p>
    <w:p w14:paraId="3D33E982" w14:textId="0F5DB20D" w:rsidR="00164BA2" w:rsidRDefault="00164BA2" w:rsidP="416937C5">
      <w:r w:rsidRPr="416937C5">
        <w:t>If you need to write down your decisions, or what to say, you can do it here.</w:t>
      </w:r>
    </w:p>
    <w:p w14:paraId="568C279D" w14:textId="77777777" w:rsidR="006A32E7" w:rsidRPr="00997B33" w:rsidRDefault="006A32E7" w:rsidP="416937C5">
      <w:pPr>
        <w:rPr>
          <w:color w:val="767171" w:themeColor="background2" w:themeShade="80"/>
        </w:rPr>
      </w:pPr>
      <w:r w:rsidRPr="00997B33">
        <w:rPr>
          <w:color w:val="767171" w:themeColor="background2" w:themeShade="80"/>
        </w:rPr>
        <w:t>__________________________________________________________________________________</w:t>
      </w:r>
    </w:p>
    <w:p w14:paraId="59D8862E"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62A06BE0"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3F57500F"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13A72791"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0EA5B088"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0572167E"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04D5A563"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133670A1"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2A8B83AA"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4546ECEB"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4CFBDD3F"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7563869C"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06300EE1"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7CB7791E"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25AE7A9F"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31A2F004"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52DEA384"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4233E588"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5BF95F6E"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08CEF4AD" w14:textId="77777777" w:rsidR="006A32E7" w:rsidRPr="00997B33" w:rsidRDefault="006A32E7" w:rsidP="006A32E7">
      <w:pPr>
        <w:rPr>
          <w:color w:val="767171" w:themeColor="background2" w:themeShade="80"/>
        </w:rPr>
      </w:pPr>
      <w:r w:rsidRPr="00997B33">
        <w:rPr>
          <w:color w:val="767171" w:themeColor="background2" w:themeShade="80"/>
        </w:rPr>
        <w:t>__________________________________________________________________________________</w:t>
      </w:r>
    </w:p>
    <w:p w14:paraId="36BE85A6" w14:textId="77777777" w:rsidR="00551FD2" w:rsidRPr="00997B33" w:rsidRDefault="00551FD2" w:rsidP="00551FD2">
      <w:pPr>
        <w:rPr>
          <w:color w:val="767171" w:themeColor="background2" w:themeShade="80"/>
        </w:rPr>
      </w:pPr>
      <w:r w:rsidRPr="00997B33">
        <w:rPr>
          <w:color w:val="767171" w:themeColor="background2" w:themeShade="80"/>
        </w:rPr>
        <w:t>__________________________________________________________________________________</w:t>
      </w:r>
    </w:p>
    <w:p w14:paraId="461A0AFE" w14:textId="77777777" w:rsidR="00551FD2" w:rsidRPr="00997B33" w:rsidRDefault="00551FD2" w:rsidP="00551FD2">
      <w:pPr>
        <w:rPr>
          <w:color w:val="767171" w:themeColor="background2" w:themeShade="80"/>
        </w:rPr>
      </w:pPr>
      <w:r w:rsidRPr="00997B33">
        <w:rPr>
          <w:color w:val="767171" w:themeColor="background2" w:themeShade="80"/>
        </w:rPr>
        <w:t>__________________________________________________________________________________</w:t>
      </w:r>
    </w:p>
    <w:p w14:paraId="70249C5F" w14:textId="77777777" w:rsidR="00551FD2" w:rsidRPr="00997B33" w:rsidRDefault="00551FD2" w:rsidP="00551FD2">
      <w:pPr>
        <w:rPr>
          <w:color w:val="767171" w:themeColor="background2" w:themeShade="80"/>
        </w:rPr>
      </w:pPr>
      <w:r w:rsidRPr="00997B33">
        <w:rPr>
          <w:color w:val="767171" w:themeColor="background2" w:themeShade="80"/>
        </w:rPr>
        <w:t>__________________________________________________________________________________</w:t>
      </w:r>
    </w:p>
    <w:p w14:paraId="478FCA25" w14:textId="77777777" w:rsidR="00551FD2" w:rsidRPr="00997B33" w:rsidRDefault="00551FD2" w:rsidP="00551FD2">
      <w:pPr>
        <w:rPr>
          <w:color w:val="767171" w:themeColor="background2" w:themeShade="80"/>
        </w:rPr>
      </w:pPr>
      <w:r w:rsidRPr="00997B33">
        <w:rPr>
          <w:color w:val="767171" w:themeColor="background2" w:themeShade="80"/>
        </w:rPr>
        <w:t>__________________________________________________________________________________</w:t>
      </w:r>
    </w:p>
    <w:p w14:paraId="724ABAFD" w14:textId="77777777" w:rsidR="00551FD2" w:rsidRPr="00997B33" w:rsidRDefault="00551FD2" w:rsidP="00551FD2">
      <w:pPr>
        <w:rPr>
          <w:color w:val="767171" w:themeColor="background2" w:themeShade="80"/>
        </w:rPr>
      </w:pPr>
      <w:r w:rsidRPr="00997B33">
        <w:rPr>
          <w:color w:val="767171" w:themeColor="background2" w:themeShade="80"/>
        </w:rPr>
        <w:t>__________________________________________________________________________________</w:t>
      </w:r>
    </w:p>
    <w:p w14:paraId="37F47C0A" w14:textId="77777777" w:rsidR="00551FD2" w:rsidRPr="00997B33" w:rsidRDefault="00551FD2" w:rsidP="00551FD2">
      <w:pPr>
        <w:rPr>
          <w:color w:val="767171" w:themeColor="background2" w:themeShade="80"/>
        </w:rPr>
      </w:pPr>
      <w:r w:rsidRPr="00997B33">
        <w:rPr>
          <w:color w:val="767171" w:themeColor="background2" w:themeShade="80"/>
        </w:rPr>
        <w:t>__________________________________________________________________________________</w:t>
      </w:r>
    </w:p>
    <w:p w14:paraId="3947567D" w14:textId="77777777" w:rsidR="00551FD2" w:rsidRPr="00997B33" w:rsidRDefault="00551FD2" w:rsidP="00551FD2">
      <w:pPr>
        <w:rPr>
          <w:color w:val="767171" w:themeColor="background2" w:themeShade="80"/>
        </w:rPr>
      </w:pPr>
      <w:r w:rsidRPr="00997B33">
        <w:rPr>
          <w:color w:val="767171" w:themeColor="background2" w:themeShade="80"/>
        </w:rPr>
        <w:t>__________________________________________________________________________________</w:t>
      </w:r>
    </w:p>
    <w:p w14:paraId="00CDBE80" w14:textId="77777777" w:rsidR="00551FD2" w:rsidRPr="00997B33" w:rsidRDefault="00551FD2" w:rsidP="00551FD2">
      <w:pPr>
        <w:rPr>
          <w:color w:val="767171" w:themeColor="background2" w:themeShade="80"/>
        </w:rPr>
      </w:pPr>
      <w:r w:rsidRPr="00997B33">
        <w:rPr>
          <w:color w:val="767171" w:themeColor="background2" w:themeShade="80"/>
        </w:rPr>
        <w:t>__________________________________________________________________________________</w:t>
      </w:r>
    </w:p>
    <w:p w14:paraId="760E28E4" w14:textId="1738A6D8" w:rsidR="00551FD2" w:rsidRPr="00997B33" w:rsidRDefault="00551FD2" w:rsidP="00551FD2">
      <w:pPr>
        <w:rPr>
          <w:color w:val="767171" w:themeColor="background2" w:themeShade="80"/>
        </w:rPr>
      </w:pPr>
      <w:r w:rsidRPr="00997B33">
        <w:rPr>
          <w:color w:val="767171" w:themeColor="background2" w:themeShade="80"/>
        </w:rPr>
        <w:t>__________________________________________________________________________________</w:t>
      </w:r>
    </w:p>
    <w:p w14:paraId="02F66208" w14:textId="35E30AB8" w:rsidR="006A32E7" w:rsidRPr="00997B33" w:rsidRDefault="00D21FA5" w:rsidP="416937C5">
      <w:pPr>
        <w:rPr>
          <w:color w:val="767171" w:themeColor="background2" w:themeShade="80"/>
        </w:rPr>
      </w:pPr>
      <w:r w:rsidRPr="00997B33">
        <w:rPr>
          <w:color w:val="767171" w:themeColor="background2" w:themeShade="80"/>
        </w:rPr>
        <w:t>__________________________________________________________________________________</w:t>
      </w:r>
    </w:p>
    <w:p w14:paraId="2A27A9D5" w14:textId="77777777" w:rsidR="006B3008" w:rsidRDefault="006B3008">
      <w:pPr>
        <w:spacing w:after="0" w:line="240" w:lineRule="auto"/>
        <w:rPr>
          <w:rFonts w:cs="Arial"/>
          <w:b/>
          <w:bCs/>
          <w:iCs/>
          <w:color w:val="971A4B"/>
          <w:sz w:val="28"/>
          <w:szCs w:val="28"/>
          <w:lang w:eastAsia="en-AU"/>
        </w:rPr>
      </w:pPr>
      <w:r>
        <w:br w:type="page"/>
      </w:r>
    </w:p>
    <w:p w14:paraId="1023B3C6" w14:textId="7275BEDA" w:rsidR="00E42DA8" w:rsidRPr="006A32E7" w:rsidRDefault="007954F6" w:rsidP="006A32E7">
      <w:pPr>
        <w:pStyle w:val="Heading2"/>
      </w:pPr>
      <w:bookmarkStart w:id="39" w:name="_If_you_cannot"/>
      <w:bookmarkEnd w:id="39"/>
      <w:r>
        <w:lastRenderedPageBreak/>
        <w:t>If you cannot agree today</w:t>
      </w:r>
      <w:r w:rsidR="000D15E0">
        <w:t xml:space="preserve">: </w:t>
      </w:r>
      <w:r w:rsidR="00E42DA8">
        <w:t>a contested hearing</w:t>
      </w:r>
      <w:bookmarkEnd w:id="37"/>
    </w:p>
    <w:p w14:paraId="44B47F6E" w14:textId="56E142C9" w:rsidR="00E42DA8" w:rsidRDefault="00E42DA8" w:rsidP="00E42DA8">
      <w:pPr>
        <w:rPr>
          <w:rFonts w:cs="Arial"/>
          <w:szCs w:val="22"/>
        </w:rPr>
      </w:pPr>
      <w:r w:rsidRPr="416937C5">
        <w:rPr>
          <w:rFonts w:cs="Arial"/>
        </w:rPr>
        <w:t>If you and the respondent cannot agree to mediation, a final</w:t>
      </w:r>
      <w:r w:rsidR="00AC124C" w:rsidRPr="416937C5">
        <w:rPr>
          <w:rFonts w:cs="Arial"/>
        </w:rPr>
        <w:t xml:space="preserve"> intervention</w:t>
      </w:r>
      <w:r w:rsidRPr="416937C5">
        <w:rPr>
          <w:rFonts w:cs="Arial"/>
        </w:rPr>
        <w:t xml:space="preserve"> order or an undertaking today, you may have to come back to court for a contested hearing. This is when a magistrate decides if you need a final intervention order.</w:t>
      </w:r>
      <w:r w:rsidR="00ED2056" w:rsidRPr="416937C5">
        <w:rPr>
          <w:rFonts w:cs="Arial"/>
        </w:rPr>
        <w:t xml:space="preserve"> You may also have to come back for a directions hearing</w:t>
      </w:r>
      <w:r w:rsidR="00D17A1C" w:rsidRPr="416937C5">
        <w:rPr>
          <w:rFonts w:cs="Arial"/>
        </w:rPr>
        <w:t xml:space="preserve"> before the contested hearing</w:t>
      </w:r>
      <w:r w:rsidR="00ED2056" w:rsidRPr="416937C5">
        <w:rPr>
          <w:rFonts w:cs="Arial"/>
        </w:rPr>
        <w:t>.</w:t>
      </w:r>
    </w:p>
    <w:p w14:paraId="73C71BC1" w14:textId="0B528479" w:rsidR="00F200B2" w:rsidRPr="006A32E7" w:rsidRDefault="3A117561" w:rsidP="006A32E7">
      <w:r>
        <w:rPr>
          <w:noProof/>
          <w:lang w:val="en-US"/>
        </w:rPr>
        <w:drawing>
          <wp:inline distT="0" distB="0" distL="0" distR="0" wp14:anchorId="27CCF54D" wp14:editId="20AF2088">
            <wp:extent cx="371475" cy="371475"/>
            <wp:effectExtent l="0" t="0" r="0" b="0"/>
            <wp:docPr id="1433947484" name="Picture 1433947484" descr="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r w:rsidR="006A32E7">
        <w:t xml:space="preserve"> </w:t>
      </w:r>
      <w:r w:rsidR="00F200B2" w:rsidRPr="000738A3">
        <w:t xml:space="preserve">If you have an interim </w:t>
      </w:r>
      <w:r w:rsidR="00F200B2">
        <w:t xml:space="preserve">(temporary) </w:t>
      </w:r>
      <w:r w:rsidR="00F200B2" w:rsidRPr="000738A3">
        <w:t xml:space="preserve">intervention order, the respondent will have to follow the </w:t>
      </w:r>
      <w:r w:rsidR="00F200B2" w:rsidRPr="000738A3">
        <w:rPr>
          <w:b/>
          <w:bCs/>
        </w:rPr>
        <w:t xml:space="preserve">conditions </w:t>
      </w:r>
      <w:r w:rsidR="00F200B2" w:rsidRPr="000738A3">
        <w:t xml:space="preserve">(rules) until </w:t>
      </w:r>
      <w:r w:rsidR="00F200B2" w:rsidRPr="000D15E0">
        <w:t xml:space="preserve">your </w:t>
      </w:r>
      <w:r w:rsidR="00F200B2" w:rsidRPr="005171D6">
        <w:t>case</w:t>
      </w:r>
      <w:r w:rsidR="00F200B2" w:rsidRPr="000D15E0">
        <w:t xml:space="preserve"> is</w:t>
      </w:r>
      <w:r w:rsidR="00F200B2" w:rsidRPr="000738A3">
        <w:t xml:space="preserve"> decided. If they do not follow the </w:t>
      </w:r>
      <w:r w:rsidR="00F200B2" w:rsidRPr="005171D6">
        <w:t>conditions</w:t>
      </w:r>
      <w:r w:rsidR="00F200B2">
        <w:t xml:space="preserve"> (rules)</w:t>
      </w:r>
      <w:r w:rsidR="00F200B2" w:rsidRPr="000738A3">
        <w:t>, call the police.</w:t>
      </w:r>
    </w:p>
    <w:p w14:paraId="2EB52B19" w14:textId="47AEC1F7" w:rsidR="00F200B2" w:rsidRPr="00D30090" w:rsidRDefault="0068665C" w:rsidP="006A32E7">
      <w:pPr>
        <w:rPr>
          <w:b/>
          <w:bCs/>
          <w:color w:val="000000"/>
        </w:rPr>
      </w:pPr>
      <w:r>
        <w:t xml:space="preserve">You can apply for an interim order at any time before </w:t>
      </w:r>
      <w:r>
        <w:rPr>
          <w:color w:val="000000"/>
        </w:rPr>
        <w:t>the contested hearing</w:t>
      </w:r>
      <w:r>
        <w:t xml:space="preserve"> if you feel unsafe</w:t>
      </w:r>
      <w:r w:rsidR="00F200B2">
        <w:rPr>
          <w:color w:val="000000"/>
        </w:rPr>
        <w:t>.</w:t>
      </w:r>
    </w:p>
    <w:p w14:paraId="4689E403" w14:textId="2CD6B62A" w:rsidR="00E42DA8" w:rsidRDefault="00E42DA8" w:rsidP="00E42DA8">
      <w:pPr>
        <w:pStyle w:val="Heading3"/>
      </w:pPr>
      <w:bookmarkStart w:id="40" w:name="_Can_a_contested"/>
      <w:bookmarkEnd w:id="40"/>
      <w:r>
        <w:t xml:space="preserve">Can </w:t>
      </w:r>
      <w:r w:rsidR="00F200B2">
        <w:t xml:space="preserve">a contested hearing </w:t>
      </w:r>
      <w:r>
        <w:t>happen today?</w:t>
      </w:r>
    </w:p>
    <w:p w14:paraId="33A8BEDA" w14:textId="4188AF6C" w:rsidR="00E42DA8" w:rsidRDefault="00E42DA8" w:rsidP="00FB46F1">
      <w:r>
        <w:rPr>
          <w:rFonts w:cs="Arial"/>
          <w:szCs w:val="22"/>
        </w:rPr>
        <w:t>No.</w:t>
      </w:r>
      <w:r w:rsidR="00FB46F1">
        <w:t xml:space="preserve"> </w:t>
      </w:r>
      <w:r>
        <w:t>It can take a long time before you come back to court. It will depend on when the court can hear it.</w:t>
      </w:r>
    </w:p>
    <w:p w14:paraId="6BAE6E09" w14:textId="4417329D" w:rsidR="00E42DA8" w:rsidRDefault="00F200B2" w:rsidP="00E42DA8">
      <w:pPr>
        <w:pStyle w:val="Heading3"/>
      </w:pPr>
      <w:r>
        <w:t>What do I need to do</w:t>
      </w:r>
      <w:r w:rsidR="00ED2056">
        <w:t>?</w:t>
      </w:r>
    </w:p>
    <w:p w14:paraId="1DC03BFE" w14:textId="77B0D498" w:rsidR="00E42DA8" w:rsidRPr="006A32E7" w:rsidRDefault="54150B43" w:rsidP="00E42DA8">
      <w:r>
        <w:rPr>
          <w:noProof/>
          <w:lang w:val="en-US"/>
        </w:rPr>
        <w:drawing>
          <wp:inline distT="0" distB="0" distL="0" distR="0" wp14:anchorId="32C1CE4E" wp14:editId="2765037D">
            <wp:extent cx="371475" cy="371475"/>
            <wp:effectExtent l="0" t="0" r="0" b="0"/>
            <wp:docPr id="508370251" name="Picture 508370251" descr="Exclamation 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71475" cy="371475"/>
                    </a:xfrm>
                    <a:prstGeom prst="rect">
                      <a:avLst/>
                    </a:prstGeom>
                  </pic:spPr>
                </pic:pic>
              </a:graphicData>
            </a:graphic>
          </wp:inline>
        </w:drawing>
      </w:r>
      <w:r w:rsidR="006A32E7">
        <w:t xml:space="preserve"> </w:t>
      </w:r>
      <w:r w:rsidR="00E42DA8">
        <w:rPr>
          <w:rFonts w:cs="Arial"/>
          <w:szCs w:val="22"/>
        </w:rPr>
        <w:t>You should get</w:t>
      </w:r>
      <w:r w:rsidR="00E42DA8" w:rsidRPr="00200997">
        <w:rPr>
          <w:rFonts w:cs="Arial"/>
          <w:szCs w:val="22"/>
        </w:rPr>
        <w:t xml:space="preserve"> legal advice </w:t>
      </w:r>
      <w:r w:rsidR="00E42DA8">
        <w:rPr>
          <w:rFonts w:cs="Arial"/>
          <w:szCs w:val="22"/>
        </w:rPr>
        <w:t xml:space="preserve">before a </w:t>
      </w:r>
      <w:r w:rsidR="00E42DA8" w:rsidRPr="005171D6">
        <w:rPr>
          <w:rFonts w:cs="Arial"/>
          <w:szCs w:val="22"/>
        </w:rPr>
        <w:t>contested hearing</w:t>
      </w:r>
      <w:r w:rsidR="00E42DA8">
        <w:rPr>
          <w:rFonts w:cs="Arial"/>
          <w:szCs w:val="22"/>
        </w:rPr>
        <w:t>.</w:t>
      </w:r>
      <w:bookmarkStart w:id="41" w:name="_Hlk36478112"/>
      <w:r w:rsidR="00E42DA8">
        <w:rPr>
          <w:rFonts w:cs="Arial"/>
          <w:szCs w:val="22"/>
        </w:rPr>
        <w:t xml:space="preserve"> A lawyer can help </w:t>
      </w:r>
      <w:r w:rsidR="006C75E5">
        <w:rPr>
          <w:rFonts w:cs="Arial"/>
          <w:szCs w:val="22"/>
        </w:rPr>
        <w:t>explain what will happen and tell you how to prepare. Sometimes a lawyer will represent you</w:t>
      </w:r>
      <w:r w:rsidR="009A6917">
        <w:rPr>
          <w:rFonts w:cs="Arial"/>
          <w:szCs w:val="22"/>
        </w:rPr>
        <w:t xml:space="preserve"> (speak for you)</w:t>
      </w:r>
      <w:r w:rsidR="006C75E5">
        <w:rPr>
          <w:rFonts w:cs="Arial"/>
          <w:szCs w:val="22"/>
        </w:rPr>
        <w:t xml:space="preserve"> in court. </w:t>
      </w:r>
      <w:r w:rsidR="00E42DA8">
        <w:rPr>
          <w:rFonts w:cs="Arial"/>
          <w:szCs w:val="22"/>
        </w:rPr>
        <w:t xml:space="preserve">You can go to a community legal centre, a private lawyer or call Victoria Legal Aid’s Legal Help </w:t>
      </w:r>
      <w:r w:rsidR="00423EBC">
        <w:rPr>
          <w:rFonts w:cs="Arial"/>
          <w:szCs w:val="22"/>
        </w:rPr>
        <w:t>line</w:t>
      </w:r>
      <w:r w:rsidR="00E42DA8">
        <w:rPr>
          <w:rFonts w:cs="Arial"/>
          <w:szCs w:val="22"/>
        </w:rPr>
        <w:t xml:space="preserve"> on 1300 792 387.</w:t>
      </w:r>
      <w:bookmarkEnd w:id="41"/>
    </w:p>
    <w:p w14:paraId="072CF3B5" w14:textId="1DB88DDC" w:rsidR="00F200B2" w:rsidRDefault="00F200B2" w:rsidP="00E42DA8">
      <w:pPr>
        <w:rPr>
          <w:rFonts w:cs="Arial"/>
          <w:szCs w:val="22"/>
        </w:rPr>
      </w:pPr>
      <w:r>
        <w:rPr>
          <w:rFonts w:cs="Arial"/>
          <w:szCs w:val="22"/>
        </w:rPr>
        <w:t>You can ask them about:</w:t>
      </w:r>
    </w:p>
    <w:p w14:paraId="4C26E525" w14:textId="1F9D67D0" w:rsidR="00F200B2" w:rsidRDefault="0068665C" w:rsidP="00F200B2">
      <w:pPr>
        <w:pStyle w:val="ListParagraph"/>
        <w:numPr>
          <w:ilvl w:val="0"/>
          <w:numId w:val="34"/>
        </w:numPr>
        <w:rPr>
          <w:rFonts w:cs="Arial"/>
          <w:szCs w:val="22"/>
        </w:rPr>
      </w:pPr>
      <w:bookmarkStart w:id="42" w:name="_Hlk40968500"/>
      <w:r>
        <w:rPr>
          <w:rFonts w:cs="Arial"/>
          <w:szCs w:val="22"/>
        </w:rPr>
        <w:t>w</w:t>
      </w:r>
      <w:r w:rsidR="00F200B2">
        <w:rPr>
          <w:rFonts w:cs="Arial"/>
          <w:szCs w:val="22"/>
        </w:rPr>
        <w:t xml:space="preserve">hat happens at a </w:t>
      </w:r>
      <w:r>
        <w:rPr>
          <w:rFonts w:cs="Arial"/>
          <w:szCs w:val="22"/>
        </w:rPr>
        <w:t xml:space="preserve">directions and </w:t>
      </w:r>
      <w:r w:rsidR="00F200B2">
        <w:rPr>
          <w:rFonts w:cs="Arial"/>
          <w:szCs w:val="22"/>
        </w:rPr>
        <w:t xml:space="preserve">contested </w:t>
      </w:r>
      <w:proofErr w:type="gramStart"/>
      <w:r w:rsidR="00F200B2">
        <w:rPr>
          <w:rFonts w:cs="Arial"/>
          <w:szCs w:val="22"/>
        </w:rPr>
        <w:t>hearing</w:t>
      </w:r>
      <w:proofErr w:type="gramEnd"/>
    </w:p>
    <w:p w14:paraId="43FFEE1D" w14:textId="2F00E424" w:rsidR="00F200B2" w:rsidRDefault="0068665C" w:rsidP="00F200B2">
      <w:pPr>
        <w:pStyle w:val="ListParagraph"/>
        <w:numPr>
          <w:ilvl w:val="0"/>
          <w:numId w:val="34"/>
        </w:numPr>
        <w:rPr>
          <w:rFonts w:cs="Arial"/>
          <w:szCs w:val="22"/>
        </w:rPr>
      </w:pPr>
      <w:r>
        <w:rPr>
          <w:rFonts w:cs="Arial"/>
          <w:szCs w:val="22"/>
        </w:rPr>
        <w:t>what you need to do to get ready for a directions and</w:t>
      </w:r>
      <w:r w:rsidR="00F200B2">
        <w:rPr>
          <w:rFonts w:cs="Arial"/>
          <w:szCs w:val="22"/>
        </w:rPr>
        <w:t xml:space="preserve"> contested hearing</w:t>
      </w:r>
    </w:p>
    <w:p w14:paraId="32717469" w14:textId="2B49D6A7" w:rsidR="00551FD2" w:rsidRPr="00B21AD3" w:rsidRDefault="0068665C" w:rsidP="00B21AD3">
      <w:pPr>
        <w:pStyle w:val="ListParagraph"/>
        <w:numPr>
          <w:ilvl w:val="0"/>
          <w:numId w:val="34"/>
        </w:numPr>
        <w:spacing w:after="480"/>
        <w:ind w:left="714" w:hanging="357"/>
        <w:rPr>
          <w:color w:val="000000"/>
        </w:rPr>
      </w:pPr>
      <w:r>
        <w:rPr>
          <w:rFonts w:cs="Arial"/>
          <w:szCs w:val="22"/>
        </w:rPr>
        <w:t>h</w:t>
      </w:r>
      <w:r w:rsidR="00F200B2">
        <w:rPr>
          <w:rFonts w:cs="Arial"/>
          <w:szCs w:val="22"/>
        </w:rPr>
        <w:t xml:space="preserve">ow many times you need to come back to </w:t>
      </w:r>
      <w:proofErr w:type="gramStart"/>
      <w:r w:rsidR="00F200B2">
        <w:rPr>
          <w:rFonts w:cs="Arial"/>
          <w:szCs w:val="22"/>
        </w:rPr>
        <w:t>court.</w:t>
      </w:r>
      <w:proofErr w:type="gramEnd"/>
      <w:r w:rsidR="00E42DA8">
        <w:rPr>
          <w:color w:val="000000"/>
        </w:rPr>
        <w:t xml:space="preserve"> </w:t>
      </w:r>
      <w:bookmarkEnd w:id="42"/>
    </w:p>
    <w:p w14:paraId="1A5FA1C2" w14:textId="77777777" w:rsidR="00551FD2" w:rsidRDefault="00551FD2" w:rsidP="00590CED">
      <w:pPr>
        <w:pStyle w:val="Heading2"/>
        <w:ind w:left="3402"/>
        <w:rPr>
          <w:rStyle w:val="StyleArial"/>
          <w:sz w:val="28"/>
        </w:rPr>
      </w:pPr>
      <w:r>
        <w:rPr>
          <w:noProof/>
          <w:lang w:val="en-US"/>
        </w:rPr>
        <w:drawing>
          <wp:inline distT="0" distB="0" distL="0" distR="0" wp14:anchorId="46626C46" wp14:editId="2129AE5C">
            <wp:extent cx="1310400" cy="1826821"/>
            <wp:effectExtent l="0" t="0" r="4445" b="2540"/>
            <wp:docPr id="7" name="Picture 7" descr="Cartoon of the applicant with an arrow to the word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310400" cy="1826821"/>
                    </a:xfrm>
                    <a:prstGeom prst="rect">
                      <a:avLst/>
                    </a:prstGeom>
                  </pic:spPr>
                </pic:pic>
              </a:graphicData>
            </a:graphic>
          </wp:inline>
        </w:drawing>
      </w:r>
    </w:p>
    <w:p w14:paraId="61CD57A1" w14:textId="163C3139" w:rsidR="00551FD2" w:rsidRPr="00D22443" w:rsidRDefault="00551FD2" w:rsidP="00B21AD3">
      <w:pPr>
        <w:pStyle w:val="Heading2"/>
        <w:spacing w:before="480"/>
        <w:rPr>
          <w:rStyle w:val="StyleArial"/>
          <w:b w:val="0"/>
          <w:bCs w:val="0"/>
          <w:iCs w:val="0"/>
          <w:sz w:val="28"/>
        </w:rPr>
      </w:pPr>
      <w:r w:rsidRPr="00D22443">
        <w:rPr>
          <w:rStyle w:val="StyleArial"/>
          <w:sz w:val="28"/>
        </w:rPr>
        <w:t>Was this self-help guide useful</w:t>
      </w:r>
      <w:r>
        <w:rPr>
          <w:rStyle w:val="StyleArial"/>
          <w:sz w:val="28"/>
        </w:rPr>
        <w:t xml:space="preserve"> to you</w:t>
      </w:r>
      <w:r w:rsidRPr="00D22443">
        <w:rPr>
          <w:rStyle w:val="StyleArial"/>
          <w:sz w:val="28"/>
        </w:rPr>
        <w:t xml:space="preserve">? </w:t>
      </w:r>
    </w:p>
    <w:p w14:paraId="1DA7B89F" w14:textId="77777777" w:rsidR="00551FD2" w:rsidRPr="00D22443" w:rsidRDefault="00551FD2" w:rsidP="00551FD2">
      <w:pPr>
        <w:rPr>
          <w:szCs w:val="22"/>
        </w:rPr>
      </w:pPr>
      <w:r w:rsidRPr="00CA3A4C">
        <w:rPr>
          <w:rStyle w:val="StyleArial"/>
          <w:sz w:val="22"/>
          <w:szCs w:val="22"/>
        </w:rPr>
        <w:t xml:space="preserve">Please email feedback to: </w:t>
      </w:r>
      <w:hyperlink r:id="rId26" w:history="1">
        <w:r w:rsidRPr="00CA3A4C">
          <w:rPr>
            <w:rStyle w:val="Hyperlink"/>
            <w:szCs w:val="22"/>
          </w:rPr>
          <w:t>cle@vla.vic.gov.au</w:t>
        </w:r>
      </w:hyperlink>
      <w:r w:rsidRPr="00CA3A4C">
        <w:rPr>
          <w:rStyle w:val="StyleArial"/>
          <w:sz w:val="22"/>
          <w:szCs w:val="22"/>
        </w:rPr>
        <w:t xml:space="preserve"> or call (03) 9269 0234.</w:t>
      </w:r>
    </w:p>
    <w:p w14:paraId="1F5B1250" w14:textId="77777777" w:rsidR="00D17B4F" w:rsidRDefault="00D17B4F">
      <w:pPr>
        <w:spacing w:after="0" w:line="240" w:lineRule="auto"/>
        <w:rPr>
          <w:rFonts w:cs="Arial"/>
          <w:b/>
          <w:bCs/>
          <w:iCs/>
          <w:color w:val="971A4B"/>
          <w:sz w:val="28"/>
          <w:szCs w:val="28"/>
          <w:lang w:eastAsia="en-AU"/>
        </w:rPr>
      </w:pPr>
      <w:r>
        <w:br w:type="page"/>
      </w:r>
    </w:p>
    <w:p w14:paraId="7D1A581E" w14:textId="12DF660F" w:rsidR="00E10B68" w:rsidRPr="006A32E7" w:rsidRDefault="0068665C" w:rsidP="006A32E7">
      <w:pPr>
        <w:pStyle w:val="Heading2"/>
      </w:pPr>
      <w:r>
        <w:lastRenderedPageBreak/>
        <w:t xml:space="preserve">More </w:t>
      </w:r>
      <w:r w:rsidR="00F200B2">
        <w:t xml:space="preserve">help </w:t>
      </w:r>
      <w:r>
        <w:t>and</w:t>
      </w:r>
      <w:r w:rsidR="00F200B2">
        <w:t xml:space="preserve"> information</w:t>
      </w:r>
    </w:p>
    <w:p w14:paraId="08F58C98" w14:textId="2FAFE295" w:rsidR="004F5668" w:rsidRDefault="004F5668" w:rsidP="00977791">
      <w:pPr>
        <w:pStyle w:val="Heading3"/>
      </w:pPr>
      <w:r>
        <w:t>Victoria Legal Aid</w:t>
      </w:r>
    </w:p>
    <w:p w14:paraId="1C0AC0FC" w14:textId="7E0D56C2" w:rsidR="004F5668" w:rsidRDefault="00F200B2" w:rsidP="004F5668">
      <w:pPr>
        <w:rPr>
          <w:lang w:eastAsia="en-AU"/>
        </w:rPr>
      </w:pPr>
      <w:bookmarkStart w:id="43" w:name="_Hlk36478209"/>
      <w:r>
        <w:rPr>
          <w:lang w:eastAsia="en-AU"/>
        </w:rPr>
        <w:t xml:space="preserve">For free information about the law and how we can help you: </w:t>
      </w:r>
    </w:p>
    <w:p w14:paraId="4220D3D2" w14:textId="2BDDB441" w:rsidR="00F200B2" w:rsidRPr="00F84782" w:rsidRDefault="00F200B2" w:rsidP="00F200B2">
      <w:pPr>
        <w:pStyle w:val="ListParagraph"/>
        <w:numPr>
          <w:ilvl w:val="0"/>
          <w:numId w:val="35"/>
        </w:numPr>
      </w:pPr>
      <w:r>
        <w:t>v</w:t>
      </w:r>
      <w:r w:rsidRPr="00F84782">
        <w:t xml:space="preserve">isit </w:t>
      </w:r>
      <w:hyperlink r:id="rId27" w:history="1">
        <w:r w:rsidR="00E34AA1" w:rsidRPr="00E34AA1">
          <w:rPr>
            <w:rStyle w:val="Hyperlink"/>
          </w:rPr>
          <w:t xml:space="preserve">Victoria Legal Aid’s </w:t>
        </w:r>
        <w:r w:rsidRPr="00E34AA1">
          <w:rPr>
            <w:rStyle w:val="Hyperlink"/>
          </w:rPr>
          <w:t>website</w:t>
        </w:r>
      </w:hyperlink>
      <w:r w:rsidRPr="00F84782">
        <w:t xml:space="preserve"> </w:t>
      </w:r>
      <w:r w:rsidR="00E34AA1">
        <w:t>(</w:t>
      </w:r>
      <w:r w:rsidR="00E34AA1" w:rsidRPr="00E34AA1">
        <w:t>www.legalaid.vic.gov.au</w:t>
      </w:r>
      <w:r w:rsidR="00E34AA1">
        <w:t>)</w:t>
      </w:r>
    </w:p>
    <w:p w14:paraId="006AF024" w14:textId="77777777" w:rsidR="00F200B2" w:rsidRDefault="00F200B2" w:rsidP="00F200B2">
      <w:pPr>
        <w:pStyle w:val="ListParagraph"/>
        <w:numPr>
          <w:ilvl w:val="0"/>
          <w:numId w:val="35"/>
        </w:numPr>
      </w:pPr>
      <w:r>
        <w:t>a</w:t>
      </w:r>
      <w:r w:rsidRPr="00F84782">
        <w:t>sk questions on webchat from 9 am to 5 pm, Monday to Friday.</w:t>
      </w:r>
    </w:p>
    <w:p w14:paraId="218B482E" w14:textId="77777777" w:rsidR="00F200B2" w:rsidRDefault="00F200B2" w:rsidP="00F200B2">
      <w:pPr>
        <w:pStyle w:val="ListParagraph"/>
        <w:numPr>
          <w:ilvl w:val="0"/>
          <w:numId w:val="35"/>
        </w:numPr>
      </w:pPr>
      <w:r>
        <w:t>c</w:t>
      </w:r>
      <w:r w:rsidRPr="00BD0B58">
        <w:t>all our Legal Help phone line on 1300 792 387 from 8 am to 6 pm, Monday to Friday excluding public holiday</w:t>
      </w:r>
      <w:r>
        <w:t>s.</w:t>
      </w:r>
    </w:p>
    <w:bookmarkEnd w:id="43"/>
    <w:p w14:paraId="42C50BD1" w14:textId="556B5406" w:rsidR="00FE6FD1" w:rsidRDefault="00FE6FD1" w:rsidP="00977791">
      <w:pPr>
        <w:pStyle w:val="Heading3"/>
      </w:pPr>
      <w:r>
        <w:t>Federation of Community Legal Centres</w:t>
      </w:r>
    </w:p>
    <w:p w14:paraId="5CF2B339" w14:textId="77777777" w:rsidR="00F200B2" w:rsidRDefault="00F200B2" w:rsidP="00F200B2">
      <w:pPr>
        <w:rPr>
          <w:lang w:eastAsia="en-AU"/>
        </w:rPr>
      </w:pPr>
      <w:bookmarkStart w:id="44" w:name="_Hlk36478226"/>
      <w:r>
        <w:rPr>
          <w:lang w:eastAsia="en-AU"/>
        </w:rPr>
        <w:t xml:space="preserve">Help to find a community legal centre near you. </w:t>
      </w:r>
    </w:p>
    <w:p w14:paraId="6C9ADB22" w14:textId="4FA660F0" w:rsidR="00FE6FD1" w:rsidRDefault="00FE6FD1" w:rsidP="004F5668">
      <w:pPr>
        <w:rPr>
          <w:b/>
          <w:bCs/>
          <w:lang w:eastAsia="en-AU"/>
        </w:rPr>
      </w:pPr>
      <w:r>
        <w:rPr>
          <w:b/>
          <w:bCs/>
          <w:lang w:eastAsia="en-AU"/>
        </w:rPr>
        <w:t>Tel</w:t>
      </w:r>
      <w:r w:rsidRPr="00A86DD6">
        <w:rPr>
          <w:lang w:eastAsia="en-AU"/>
        </w:rPr>
        <w:t>:</w:t>
      </w:r>
      <w:r>
        <w:rPr>
          <w:b/>
          <w:bCs/>
          <w:lang w:eastAsia="en-AU"/>
        </w:rPr>
        <w:t xml:space="preserve"> </w:t>
      </w:r>
      <w:r w:rsidR="00977791" w:rsidRPr="00977791">
        <w:rPr>
          <w:lang w:eastAsia="en-AU"/>
        </w:rPr>
        <w:t>(03) 9652 1500</w:t>
      </w:r>
    </w:p>
    <w:p w14:paraId="382ED847" w14:textId="301848AF" w:rsidR="00977791" w:rsidRDefault="00FE6FD1" w:rsidP="004F5668">
      <w:pPr>
        <w:rPr>
          <w:lang w:eastAsia="en-AU"/>
        </w:rPr>
      </w:pPr>
      <w:r>
        <w:rPr>
          <w:b/>
          <w:bCs/>
          <w:lang w:eastAsia="en-AU"/>
        </w:rPr>
        <w:t>Website</w:t>
      </w:r>
      <w:r w:rsidRPr="00A86DD6">
        <w:rPr>
          <w:lang w:eastAsia="en-AU"/>
        </w:rPr>
        <w:t>:</w:t>
      </w:r>
      <w:r w:rsidR="00977791">
        <w:rPr>
          <w:b/>
          <w:bCs/>
          <w:lang w:eastAsia="en-AU"/>
        </w:rPr>
        <w:t xml:space="preserve"> </w:t>
      </w:r>
      <w:hyperlink r:id="rId28" w:history="1">
        <w:r w:rsidR="00E34AA1" w:rsidRPr="00E34AA1">
          <w:rPr>
            <w:rStyle w:val="Hyperlink"/>
            <w:lang w:eastAsia="en-AU"/>
          </w:rPr>
          <w:t>visit the Federation of Community Legal Centres website</w:t>
        </w:r>
      </w:hyperlink>
      <w:r w:rsidR="00E34AA1">
        <w:rPr>
          <w:lang w:eastAsia="en-AU"/>
        </w:rPr>
        <w:t xml:space="preserve"> (</w:t>
      </w:r>
      <w:r w:rsidR="00E34AA1" w:rsidRPr="00E34AA1">
        <w:rPr>
          <w:lang w:eastAsia="en-AU"/>
        </w:rPr>
        <w:t>www.fclc.org.au</w:t>
      </w:r>
      <w:bookmarkEnd w:id="44"/>
      <w:r w:rsidR="00E34AA1">
        <w:rPr>
          <w:lang w:eastAsia="en-AU"/>
        </w:rPr>
        <w:t>)</w:t>
      </w:r>
    </w:p>
    <w:p w14:paraId="488C8442" w14:textId="04B4385C" w:rsidR="00977791" w:rsidRDefault="00977791" w:rsidP="00396191">
      <w:pPr>
        <w:pStyle w:val="Heading3"/>
      </w:pPr>
      <w:r w:rsidRPr="00977791">
        <w:t xml:space="preserve">Law </w:t>
      </w:r>
      <w:r>
        <w:t>Institute</w:t>
      </w:r>
      <w:r w:rsidRPr="00977791">
        <w:t xml:space="preserve"> of Victoria</w:t>
      </w:r>
    </w:p>
    <w:p w14:paraId="10E2E190" w14:textId="2FE18491" w:rsidR="00977791" w:rsidRDefault="00977791" w:rsidP="004F5668">
      <w:pPr>
        <w:rPr>
          <w:lang w:eastAsia="en-AU"/>
        </w:rPr>
      </w:pPr>
      <w:r>
        <w:rPr>
          <w:lang w:eastAsia="en-AU"/>
        </w:rPr>
        <w:t>The Law Institute of Victoria can help you find a private lawyer.</w:t>
      </w:r>
    </w:p>
    <w:p w14:paraId="79A76D9D" w14:textId="267E9AD3" w:rsidR="00977791" w:rsidRDefault="00977791" w:rsidP="004F5668">
      <w:pPr>
        <w:rPr>
          <w:lang w:eastAsia="en-AU"/>
        </w:rPr>
      </w:pPr>
      <w:r>
        <w:rPr>
          <w:b/>
          <w:bCs/>
          <w:lang w:eastAsia="en-AU"/>
        </w:rPr>
        <w:t>Tel</w:t>
      </w:r>
      <w:r w:rsidRPr="00A86DD6">
        <w:rPr>
          <w:lang w:eastAsia="en-AU"/>
        </w:rPr>
        <w:t xml:space="preserve">: </w:t>
      </w:r>
      <w:r w:rsidR="00945537" w:rsidRPr="00396191">
        <w:rPr>
          <w:lang w:eastAsia="en-AU"/>
        </w:rPr>
        <w:t xml:space="preserve">(03) </w:t>
      </w:r>
      <w:r w:rsidRPr="00977791">
        <w:rPr>
          <w:lang w:eastAsia="en-AU"/>
        </w:rPr>
        <w:t>9607 9950</w:t>
      </w:r>
    </w:p>
    <w:p w14:paraId="0B3CC286" w14:textId="481E4E76" w:rsidR="0033401A" w:rsidRDefault="00977791" w:rsidP="004F5668">
      <w:pPr>
        <w:rPr>
          <w:b/>
          <w:bCs/>
          <w:lang w:eastAsia="en-AU"/>
        </w:rPr>
      </w:pPr>
      <w:r w:rsidRPr="00A86DD6">
        <w:rPr>
          <w:b/>
          <w:bCs/>
          <w:lang w:eastAsia="en-AU"/>
        </w:rPr>
        <w:t>Website</w:t>
      </w:r>
      <w:r>
        <w:rPr>
          <w:lang w:eastAsia="en-AU"/>
        </w:rPr>
        <w:t xml:space="preserve">: </w:t>
      </w:r>
      <w:hyperlink r:id="rId29" w:history="1">
        <w:r w:rsidR="00E34AA1" w:rsidRPr="00E34AA1">
          <w:rPr>
            <w:rStyle w:val="Hyperlink"/>
            <w:lang w:eastAsia="en-AU"/>
          </w:rPr>
          <w:t>visit the Law Institute of Victoria’s website</w:t>
        </w:r>
      </w:hyperlink>
      <w:r w:rsidR="00E34AA1">
        <w:rPr>
          <w:lang w:eastAsia="en-AU"/>
        </w:rPr>
        <w:t xml:space="preserve"> (</w:t>
      </w:r>
      <w:r w:rsidR="00E34AA1" w:rsidRPr="00E34AA1">
        <w:rPr>
          <w:lang w:eastAsia="en-AU"/>
        </w:rPr>
        <w:t>www.liv.asn.au</w:t>
      </w:r>
      <w:r w:rsidR="00E34AA1">
        <w:rPr>
          <w:lang w:eastAsia="en-AU"/>
        </w:rPr>
        <w:t>)</w:t>
      </w:r>
      <w:r>
        <w:rPr>
          <w:lang w:eastAsia="en-AU"/>
        </w:rPr>
        <w:t xml:space="preserve"> </w:t>
      </w:r>
    </w:p>
    <w:p w14:paraId="52AD8971" w14:textId="16746B15" w:rsidR="00977791" w:rsidRDefault="00977791" w:rsidP="00396191">
      <w:pPr>
        <w:pStyle w:val="Heading3"/>
      </w:pPr>
      <w:r>
        <w:t>Dispute Settlement Centre of Victoria</w:t>
      </w:r>
    </w:p>
    <w:p w14:paraId="793F08ED" w14:textId="43CB12ED" w:rsidR="00977791" w:rsidRDefault="00697986" w:rsidP="004F5668">
      <w:pPr>
        <w:rPr>
          <w:lang w:eastAsia="en-AU"/>
        </w:rPr>
      </w:pPr>
      <w:r>
        <w:rPr>
          <w:lang w:eastAsia="en-AU"/>
        </w:rPr>
        <w:t xml:space="preserve">The Dispute Settlement Centre of Victoria provides free information, advice and </w:t>
      </w:r>
      <w:r w:rsidRPr="005171D6">
        <w:rPr>
          <w:lang w:eastAsia="en-AU"/>
        </w:rPr>
        <w:t>mediation</w:t>
      </w:r>
      <w:r>
        <w:rPr>
          <w:lang w:eastAsia="en-AU"/>
        </w:rPr>
        <w:t xml:space="preserve"> services.</w:t>
      </w:r>
    </w:p>
    <w:p w14:paraId="10C004B4" w14:textId="77777777" w:rsidR="00697986" w:rsidRDefault="00977791" w:rsidP="004F5668">
      <w:pPr>
        <w:rPr>
          <w:rFonts w:cs="Arial"/>
          <w:color w:val="000000"/>
          <w:szCs w:val="22"/>
          <w:shd w:val="clear" w:color="auto" w:fill="FFFFFF"/>
        </w:rPr>
      </w:pPr>
      <w:r w:rsidRPr="00396191">
        <w:rPr>
          <w:rFonts w:cs="Arial"/>
          <w:b/>
          <w:bCs/>
          <w:szCs w:val="22"/>
          <w:lang w:eastAsia="en-AU"/>
        </w:rPr>
        <w:t>Tel</w:t>
      </w:r>
      <w:r w:rsidRPr="00A86DD6">
        <w:rPr>
          <w:rFonts w:cs="Arial"/>
          <w:szCs w:val="22"/>
          <w:lang w:eastAsia="en-AU"/>
        </w:rPr>
        <w:t>:</w:t>
      </w:r>
      <w:r w:rsidRPr="00977791">
        <w:rPr>
          <w:rFonts w:cs="Arial"/>
          <w:szCs w:val="22"/>
          <w:lang w:eastAsia="en-AU"/>
        </w:rPr>
        <w:t xml:space="preserve"> </w:t>
      </w:r>
      <w:r w:rsidRPr="00977791">
        <w:rPr>
          <w:rFonts w:cs="Arial"/>
          <w:color w:val="000000"/>
          <w:szCs w:val="22"/>
          <w:shd w:val="clear" w:color="auto" w:fill="FFFFFF"/>
        </w:rPr>
        <w:t xml:space="preserve">1300 372 888 (Melbourne). </w:t>
      </w:r>
    </w:p>
    <w:p w14:paraId="5495A3C3" w14:textId="11833F87" w:rsidR="00977791" w:rsidRDefault="00977791" w:rsidP="004F5668">
      <w:pPr>
        <w:rPr>
          <w:lang w:eastAsia="en-AU"/>
        </w:rPr>
      </w:pPr>
      <w:r w:rsidRPr="00977791">
        <w:rPr>
          <w:rFonts w:cs="Arial"/>
          <w:color w:val="000000"/>
          <w:szCs w:val="22"/>
          <w:shd w:val="clear" w:color="auto" w:fill="FFFFFF"/>
        </w:rPr>
        <w:t xml:space="preserve">For other </w:t>
      </w:r>
      <w:r w:rsidR="00697986">
        <w:rPr>
          <w:rFonts w:cs="Arial"/>
          <w:color w:val="000000"/>
          <w:szCs w:val="22"/>
          <w:shd w:val="clear" w:color="auto" w:fill="FFFFFF"/>
        </w:rPr>
        <w:t>locations,</w:t>
      </w:r>
      <w:r w:rsidRPr="00977791">
        <w:rPr>
          <w:rFonts w:cs="Arial"/>
          <w:color w:val="000000"/>
          <w:szCs w:val="22"/>
          <w:shd w:val="clear" w:color="auto" w:fill="FFFFFF"/>
        </w:rPr>
        <w:t xml:space="preserve"> visit the</w:t>
      </w:r>
      <w:r w:rsidR="00697986">
        <w:rPr>
          <w:rFonts w:cs="Arial"/>
          <w:color w:val="000000"/>
          <w:szCs w:val="22"/>
          <w:shd w:val="clear" w:color="auto" w:fill="FFFFFF"/>
        </w:rPr>
        <w:t>ir</w:t>
      </w:r>
      <w:r w:rsidRPr="00977791">
        <w:rPr>
          <w:rFonts w:cs="Arial"/>
          <w:color w:val="000000"/>
          <w:szCs w:val="22"/>
          <w:shd w:val="clear" w:color="auto" w:fill="FFFFFF"/>
        </w:rPr>
        <w:t xml:space="preserve"> website</w:t>
      </w:r>
      <w:r>
        <w:rPr>
          <w:rFonts w:ascii="Helvetica" w:hAnsi="Helvetica" w:cs="Helvetica"/>
          <w:color w:val="000000"/>
          <w:sz w:val="26"/>
          <w:szCs w:val="26"/>
          <w:shd w:val="clear" w:color="auto" w:fill="FFFFFF"/>
        </w:rPr>
        <w:t>.</w:t>
      </w:r>
    </w:p>
    <w:p w14:paraId="58678897" w14:textId="672A6D23" w:rsidR="00977791" w:rsidRDefault="00977791" w:rsidP="004F5668">
      <w:pPr>
        <w:rPr>
          <w:lang w:eastAsia="en-AU"/>
        </w:rPr>
      </w:pPr>
      <w:r>
        <w:rPr>
          <w:b/>
          <w:bCs/>
          <w:lang w:eastAsia="en-AU"/>
        </w:rPr>
        <w:t>Website</w:t>
      </w:r>
      <w:r w:rsidRPr="00A86DD6">
        <w:rPr>
          <w:lang w:eastAsia="en-AU"/>
        </w:rPr>
        <w:t>:</w:t>
      </w:r>
      <w:r>
        <w:rPr>
          <w:b/>
          <w:bCs/>
          <w:lang w:eastAsia="en-AU"/>
        </w:rPr>
        <w:t xml:space="preserve"> </w:t>
      </w:r>
      <w:hyperlink r:id="rId30" w:history="1">
        <w:r w:rsidR="00E34AA1" w:rsidRPr="00E34AA1">
          <w:rPr>
            <w:rStyle w:val="Hyperlink"/>
            <w:lang w:eastAsia="en-AU"/>
          </w:rPr>
          <w:t>visit the Dispute Settlement of Victoria’s website</w:t>
        </w:r>
      </w:hyperlink>
      <w:r w:rsidR="00E34AA1">
        <w:rPr>
          <w:lang w:eastAsia="en-AU"/>
        </w:rPr>
        <w:t xml:space="preserve"> (</w:t>
      </w:r>
      <w:r w:rsidR="00E34AA1" w:rsidRPr="00E34AA1">
        <w:rPr>
          <w:lang w:eastAsia="en-AU"/>
        </w:rPr>
        <w:t>www.disputes.vic.gov.au</w:t>
      </w:r>
      <w:r w:rsidR="00E34AA1">
        <w:rPr>
          <w:lang w:eastAsia="en-AU"/>
        </w:rPr>
        <w:t>)</w:t>
      </w:r>
    </w:p>
    <w:p w14:paraId="7436D0B6" w14:textId="77777777" w:rsidR="00F200B2" w:rsidRPr="00F84782" w:rsidRDefault="00F200B2" w:rsidP="00F200B2">
      <w:pPr>
        <w:pStyle w:val="Heading3"/>
      </w:pPr>
      <w:r w:rsidRPr="00F84782">
        <w:t>Do you need help calling us?</w:t>
      </w:r>
    </w:p>
    <w:p w14:paraId="75F1C3BC" w14:textId="30018EA9" w:rsidR="00F200B2" w:rsidRDefault="668EC38E" w:rsidP="00F200B2">
      <w:r>
        <w:rPr>
          <w:noProof/>
          <w:lang w:val="en-US"/>
        </w:rPr>
        <w:drawing>
          <wp:inline distT="0" distB="0" distL="0" distR="0" wp14:anchorId="59D52412" wp14:editId="660DE52D">
            <wp:extent cx="409575" cy="409575"/>
            <wp:effectExtent l="0" t="0" r="0" b="0"/>
            <wp:docPr id="270430104" name="Picture 270430104" descr="Translating and interpreting ser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inline>
        </w:drawing>
      </w:r>
      <w:r w:rsidR="00F200B2">
        <w:t xml:space="preserve"> Translating and Interpreting Service </w:t>
      </w:r>
    </w:p>
    <w:p w14:paraId="56EEF99C" w14:textId="77777777" w:rsidR="00F200B2" w:rsidRPr="00F84782" w:rsidRDefault="00F200B2" w:rsidP="00F200B2">
      <w:r w:rsidRPr="00F84782">
        <w:t xml:space="preserve">Tel: 131 450 </w:t>
      </w:r>
    </w:p>
    <w:p w14:paraId="28EAA852" w14:textId="2F9E6B3A" w:rsidR="00F200B2" w:rsidRPr="00F84782" w:rsidRDefault="72C79598" w:rsidP="00F200B2">
      <w:r>
        <w:rPr>
          <w:noProof/>
          <w:lang w:val="en-US"/>
        </w:rPr>
        <w:drawing>
          <wp:inline distT="0" distB="0" distL="0" distR="0" wp14:anchorId="6BDF4DB1" wp14:editId="7437E75B">
            <wp:extent cx="572135" cy="491082"/>
            <wp:effectExtent l="0" t="0" r="0" b="0"/>
            <wp:docPr id="885747196" name="Picture 885747196" descr="National relay ser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2135" cy="491082"/>
                    </a:xfrm>
                    <a:prstGeom prst="rect">
                      <a:avLst/>
                    </a:prstGeom>
                  </pic:spPr>
                </pic:pic>
              </a:graphicData>
            </a:graphic>
          </wp:inline>
        </w:drawing>
      </w:r>
      <w:r w:rsidR="00F200B2">
        <w:t xml:space="preserve"> National Relay Service </w:t>
      </w:r>
    </w:p>
    <w:p w14:paraId="4D4812AD" w14:textId="77777777" w:rsidR="00F200B2" w:rsidRPr="00F84782" w:rsidRDefault="00F200B2" w:rsidP="00F200B2">
      <w:r w:rsidRPr="00F84782">
        <w:t xml:space="preserve">TTY: 133 677 </w:t>
      </w:r>
    </w:p>
    <w:p w14:paraId="61015C39" w14:textId="77777777" w:rsidR="00F200B2" w:rsidRPr="00F84782" w:rsidRDefault="00F200B2" w:rsidP="00F200B2">
      <w:r w:rsidRPr="00F84782">
        <w:t xml:space="preserve">Speak and listen: 1300 555 727 </w:t>
      </w:r>
    </w:p>
    <w:p w14:paraId="0C3BEDB2" w14:textId="7261DA83" w:rsidR="00F200B2" w:rsidRDefault="00F200B2" w:rsidP="00F200B2">
      <w:r w:rsidRPr="00F84782">
        <w:t xml:space="preserve">Internet relay users: </w:t>
      </w:r>
      <w:r w:rsidR="00E34AA1">
        <w:t xml:space="preserve">Visit the </w:t>
      </w:r>
      <w:hyperlink r:id="rId32" w:history="1">
        <w:r w:rsidR="00E34AA1" w:rsidRPr="00E34AA1">
          <w:rPr>
            <w:rStyle w:val="Hyperlink"/>
          </w:rPr>
          <w:t>National Relay Service chat website</w:t>
        </w:r>
      </w:hyperlink>
      <w:r w:rsidR="00E34AA1">
        <w:t xml:space="preserve"> (</w:t>
      </w:r>
      <w:hyperlink r:id="rId33" w:history="1">
        <w:r w:rsidR="00E34AA1" w:rsidRPr="00CB0273">
          <w:rPr>
            <w:rStyle w:val="Hyperlink"/>
          </w:rPr>
          <w:t>https://nrschat.nrscall.gov.au</w:t>
        </w:r>
      </w:hyperlink>
      <w:r w:rsidR="00E34AA1">
        <w:t>)</w:t>
      </w:r>
    </w:p>
    <w:p w14:paraId="721A8A39" w14:textId="77777777" w:rsidR="00F200B2" w:rsidRPr="00680F6E" w:rsidRDefault="00F200B2" w:rsidP="00F200B2">
      <w:r w:rsidRPr="00F84782">
        <w:t>SMS relay: 0423 677 767</w:t>
      </w:r>
    </w:p>
    <w:p w14:paraId="79A88F23" w14:textId="58AB28A6" w:rsidR="00EC0E14" w:rsidRPr="001A22E2" w:rsidRDefault="00AE2D9A" w:rsidP="00D21FA5">
      <w:r w:rsidRPr="00D21FA5">
        <w:rPr>
          <w:rStyle w:val="StyleArial"/>
          <w:szCs w:val="18"/>
        </w:rPr>
        <w:t xml:space="preserve">© 2020 Victoria Legal Aid. This work is licensed under a </w:t>
      </w:r>
      <w:hyperlink r:id="rId34" w:history="1">
        <w:r w:rsidR="00523003" w:rsidRPr="00E34AA1">
          <w:rPr>
            <w:rStyle w:val="Hyperlink"/>
            <w:sz w:val="18"/>
            <w:szCs w:val="18"/>
          </w:rPr>
          <w:t>Creative Commons Attribution 4.0 licence</w:t>
        </w:r>
      </w:hyperlink>
      <w:r w:rsidR="00523003">
        <w:rPr>
          <w:rStyle w:val="StyleArial"/>
          <w:szCs w:val="18"/>
        </w:rPr>
        <w:t xml:space="preserve"> </w:t>
      </w:r>
      <w:r w:rsidR="00E34AA1">
        <w:rPr>
          <w:rStyle w:val="StyleArial"/>
          <w:szCs w:val="18"/>
        </w:rPr>
        <w:t>(</w:t>
      </w:r>
      <w:r w:rsidR="00E34AA1" w:rsidRPr="00E34AA1">
        <w:rPr>
          <w:rStyle w:val="StyleArial"/>
          <w:szCs w:val="18"/>
        </w:rPr>
        <w:t>http://creativecommons.org/licenses/by/4.0/</w:t>
      </w:r>
      <w:r w:rsidR="00E34AA1">
        <w:rPr>
          <w:rStyle w:val="StyleArial"/>
          <w:szCs w:val="18"/>
        </w:rPr>
        <w:t xml:space="preserve">). </w:t>
      </w:r>
      <w:r w:rsidR="00523003">
        <w:rPr>
          <w:rStyle w:val="StyleArial"/>
          <w:szCs w:val="18"/>
        </w:rPr>
        <w:t>The</w:t>
      </w:r>
      <w:r w:rsidR="00523003" w:rsidRPr="00523003" w:rsidDel="00523003">
        <w:rPr>
          <w:rStyle w:val="StyleArial"/>
          <w:szCs w:val="18"/>
        </w:rPr>
        <w:t xml:space="preserve"> </w:t>
      </w:r>
      <w:r w:rsidRPr="00D21FA5">
        <w:rPr>
          <w:rStyle w:val="StyleArial"/>
          <w:szCs w:val="18"/>
        </w:rPr>
        <w:t>licence does not apply to any images, photographs or branding, including the Victoria Legal Aid logo.</w:t>
      </w:r>
      <w:r w:rsidR="003E47BA">
        <w:rPr>
          <w:noProof/>
          <w:szCs w:val="22"/>
          <w:lang w:val="en-US"/>
        </w:rPr>
        <mc:AlternateContent>
          <mc:Choice Requires="wps">
            <w:drawing>
              <wp:anchor distT="0" distB="0" distL="114300" distR="114300" simplePos="0" relativeHeight="251659264" behindDoc="0" locked="0" layoutInCell="1" allowOverlap="1" wp14:anchorId="3B725078" wp14:editId="3D445EDC">
                <wp:simplePos x="0" y="0"/>
                <wp:positionH relativeFrom="column">
                  <wp:posOffset>5829300</wp:posOffset>
                </wp:positionH>
                <wp:positionV relativeFrom="paragraph">
                  <wp:posOffset>504825</wp:posOffset>
                </wp:positionV>
                <wp:extent cx="10287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222DE1" w14:textId="1D6D3EC8" w:rsidR="003E47BA" w:rsidRPr="003E47BA" w:rsidRDefault="003E47BA">
                            <w:pPr>
                              <w:rPr>
                                <w:sz w:val="14"/>
                                <w:szCs w:val="14"/>
                              </w:rPr>
                            </w:pPr>
                            <w:r w:rsidRPr="003E47BA">
                              <w:rPr>
                                <w:sz w:val="14"/>
                                <w:szCs w:val="14"/>
                              </w:rPr>
                              <w:t>IOA-CL-ENG-0620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5078" id="_x0000_t202" coordsize="21600,21600" o:spt="202" path="m,l,21600r21600,l21600,xe">
                <v:stroke joinstyle="miter"/>
                <v:path gradientshapeok="t" o:connecttype="rect"/>
              </v:shapetype>
              <v:shape id="Text Box 5" o:spid="_x0000_s1026" type="#_x0000_t202" style="position:absolute;margin-left:459pt;margin-top:39.75pt;width:8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k+dQIAAFkFAAAOAAAAZHJzL2Uyb0RvYy54bWysVMFu2zAMvQ/YPwi6r06ydG2DOEXWosOA&#10;oi2WDj0rspQYk0RNYmJnX19KdtKs26XDLjZFPlLkI6npZWsN26oQa3AlH54MOFNOQlW7Vcm/P958&#10;OOcsonCVMOBUyXcq8svZ+3fTxk/UCNZgKhUYBXFx0viSrxH9pCiiXCsr4gl45cioIViBdAyrogqi&#10;oejWFKPB4FPRQKh8AKliJO11Z+SzHF9rJfFe66iQmZJTbpi/IX+X6VvMpmKyCsKva9mnIf4hCytq&#10;R5ceQl0LFGwT6j9C2VoGiKDxRIItQOtaqlwDVTMcvKpmsRZe5VqInOgPNMX/F1bebR8Cq6uSn3Lm&#10;hKUWPaoW2Wdo2Wlip/FxQqCFJxi2pKYu7/WRlKnoVgeb/lQOIzvxvDtwm4LJ5DQYnZ8NyCTJ9nE8&#10;uiCZwhcv3j5E/KLAsiSUPFDvMqViexuxg+4h6TIHN7UxuX/G/aagmJ1G5QHovVMhXcJZwp1Rycu4&#10;b0oTATnvpMijp65MYFtBQyOkVA5zyTkuoRNK091vcezxybXL6i3OB498Mzg8ONvaQcgsvUq7+rFP&#10;WXd4ovqo7iRiu2z7Bi+h2lF/A3T7Eb28qakJtyLigwi0ENQ3WnK8p4820JQceomzNYRff9MnPM0p&#10;WTlraMFKHn9uRFCcma+OJvhiOB6njcyH8enZiA7h2LI8triNvQJqx5CeEy+zmPBo9qIOYJ/oLZin&#10;W8kknKS7S4578Qq7tae3RKr5PINoB73AW7fwMoVO9KYRe2yfRPD9HCJN8B3sV1FMXo1jh02eDuYb&#10;BF3nWU0Ed6z2xNP+5mnv35r0QByfM+rlRZw9AwAA//8DAFBLAwQUAAYACAAAACEA8pjSfN8AAAAL&#10;AQAADwAAAGRycy9kb3ducmV2LnhtbEyPzU7DMBCE70h9B2srcaN2KYEkjVMhEFdQy4/EzY23SdR4&#10;HcVuE96e7Qluuzuj2W+KzeQ6ccYhtJ40LBcKBFLlbUu1ho/3l5sURIiGrOk8oYYfDLApZ1eFya0f&#10;aYvnXawFh1DIjYYmxj6XMlQNOhMWvkdi7eAHZyKvQy3tYEYOd528VepeOtMSf2hMj08NVsfdyWn4&#10;fD18f92pt/rZJf3oJyXJZVLr6/n0uAYRcYp/ZrjgMzqUzLT3J7JBdBqyZcpdooaHLAFxMahU8WXP&#10;02qVgCwL+b9D+QsAAP//AwBQSwECLQAUAAYACAAAACEAtoM4kv4AAADhAQAAEwAAAAAAAAAAAAAA&#10;AAAAAAAAW0NvbnRlbnRfVHlwZXNdLnhtbFBLAQItABQABgAIAAAAIQA4/SH/1gAAAJQBAAALAAAA&#10;AAAAAAAAAAAAAC8BAABfcmVscy8ucmVsc1BLAQItABQABgAIAAAAIQBqEGk+dQIAAFkFAAAOAAAA&#10;AAAAAAAAAAAAAC4CAABkcnMvZTJvRG9jLnhtbFBLAQItABQABgAIAAAAIQDymNJ83wAAAAsBAAAP&#10;AAAAAAAAAAAAAAAAAM8EAABkcnMvZG93bnJldi54bWxQSwUGAAAAAAQABADzAAAA2wUAAAAA&#10;" filled="f" stroked="f">
                <v:textbox>
                  <w:txbxContent>
                    <w:p w14:paraId="7A222DE1" w14:textId="1D6D3EC8" w:rsidR="003E47BA" w:rsidRPr="003E47BA" w:rsidRDefault="003E47BA">
                      <w:pPr>
                        <w:rPr>
                          <w:sz w:val="14"/>
                          <w:szCs w:val="14"/>
                        </w:rPr>
                      </w:pPr>
                      <w:r w:rsidRPr="003E47BA">
                        <w:rPr>
                          <w:sz w:val="14"/>
                          <w:szCs w:val="14"/>
                        </w:rPr>
                        <w:t>IOA-CL-ENG-0620</w:t>
                      </w:r>
                    </w:p>
                  </w:txbxContent>
                </v:textbox>
                <w10:wrap type="square"/>
              </v:shape>
            </w:pict>
          </mc:Fallback>
        </mc:AlternateContent>
      </w:r>
    </w:p>
    <w:sectPr w:rsidR="00EC0E14" w:rsidRPr="001A22E2" w:rsidSect="00632AFB">
      <w:headerReference w:type="even" r:id="rId35"/>
      <w:headerReference w:type="default" r:id="rId36"/>
      <w:footerReference w:type="even" r:id="rId37"/>
      <w:footerReference w:type="default" r:id="rId38"/>
      <w:headerReference w:type="first" r:id="rId39"/>
      <w:footerReference w:type="first" r:id="rId40"/>
      <w:pgSz w:w="11900" w:h="16820" w:code="9"/>
      <w:pgMar w:top="1418" w:right="907" w:bottom="964" w:left="907" w:header="284" w:footer="284" w:gutter="0"/>
      <w:paperSrc w:first="7" w:other="7"/>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A2C728" w14:textId="77777777" w:rsidR="003124D1" w:rsidRDefault="003124D1">
      <w:pPr>
        <w:spacing w:after="0" w:line="240" w:lineRule="auto"/>
      </w:pPr>
      <w:r>
        <w:separator/>
      </w:r>
    </w:p>
  </w:endnote>
  <w:endnote w:type="continuationSeparator" w:id="0">
    <w:p w14:paraId="7F8FA0CD" w14:textId="77777777" w:rsidR="003124D1" w:rsidRDefault="00312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Bold">
    <w:panose1 w:val="020B0704020202020204"/>
    <w:charset w:val="00"/>
    <w:family w:val="auto"/>
    <w:pitch w:val="variable"/>
    <w:sig w:usb0="00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Bliss 2 Regular">
    <w:altName w:val="Bliss 2 Regula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tiger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E93A1" w14:textId="77777777" w:rsidR="003124D1" w:rsidRDefault="003124D1" w:rsidP="00244D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72580A" w14:textId="77777777" w:rsidR="003124D1" w:rsidRDefault="003124D1" w:rsidP="00244D0E">
    <w:pPr>
      <w:pStyle w:val="Footer"/>
      <w:ind w:right="360" w:firstLine="360"/>
    </w:pPr>
  </w:p>
  <w:p w14:paraId="18A8353A" w14:textId="77777777" w:rsidR="003124D1" w:rsidRDefault="003124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7E919" w14:textId="77777777" w:rsidR="003124D1" w:rsidRDefault="003124D1" w:rsidP="00244D0E">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sidR="003E47BA">
      <w:rPr>
        <w:rStyle w:val="PageNumber"/>
        <w:noProof/>
      </w:rPr>
      <w:t>20</w:t>
    </w:r>
    <w:r>
      <w:rPr>
        <w:rStyle w:val="PageNumber"/>
      </w:rPr>
      <w:fldChar w:fldCharType="end"/>
    </w:r>
    <w:r>
      <w:rPr>
        <w:noProof/>
        <w:lang w:val="en-US"/>
      </w:rPr>
      <mc:AlternateContent>
        <mc:Choice Requires="wps">
          <w:drawing>
            <wp:anchor distT="0" distB="0" distL="114300" distR="114300" simplePos="0" relativeHeight="251660288" behindDoc="0" locked="1" layoutInCell="1" allowOverlap="1" wp14:anchorId="6142A8A6" wp14:editId="09E6D49B">
              <wp:simplePos x="0" y="0"/>
              <wp:positionH relativeFrom="page">
                <wp:posOffset>180340</wp:posOffset>
              </wp:positionH>
              <wp:positionV relativeFrom="page">
                <wp:posOffset>10235565</wp:posOffset>
              </wp:positionV>
              <wp:extent cx="7200265" cy="0"/>
              <wp:effectExtent l="0" t="0" r="13335" b="25400"/>
              <wp:wrapNone/>
              <wp:docPr id="2"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3F873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F5D9B3" id="Line 3" o:spid="_x0000_s1026" alt=" "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kN1AEAAIsDAAAOAAAAZHJzL2Uyb0RvYy54bWysU01v2zAMvQ/YfxB0X5wPNC2MOD2kyy7Z&#10;FqDdD2Ak2RYmi4KkxM6/H6XEadfehl0IUSSfHh+p1ePQGXZSPmi0FZ9NppwpK1Bq21T818v2ywNn&#10;IYKVYNCqip9V4I/rz59WvSvVHFs0UnlGIDaUvat4G6MriyKIVnUQJuiUpWCNvoNIrm8K6aEn9M4U&#10;8+l0WfTopfMoVAh0+3QJ8nXGr2sl4s+6DioyU3HiFrP12R6SLdYrKBsPrtXiSgP+gUUH2tKjN6gn&#10;iMCOXn+A6rTwGLCOE4FdgXWthco9UDez6btunltwKvdC4gR3kyn8P1jx47T3TMuKzzmz0NGIdtoq&#10;tuBMqiBIKZY06l0oKXVj9z51KQb77HYofgdmcdOCbVTm+nJ2BDBLFcVfJckJjl469N9RUg4cI2bB&#10;htp3CZKkYEOey/k2FzVEJujyniY9X95xJsZYAeVY6HyI3xR2LB0qboh9BobTLsREBMoxJb1jcauN&#10;yWM3lvUVXy7uaDEE0PJ5K3NpQKNlSksFwTeHjfHsBLRCi+3D/WKb+6PI2zSPRyszbKtAfr2eI2hz&#10;ORMNYxOeylt55TbqclH4gPK896N4NPHM/rqdaaXe+lni1z+0/gMAAP//AwBQSwMEFAAGAAgAAAAh&#10;APYlJtzfAAAADQEAAA8AAABkcnMvZG93bnJldi54bWxMj8FuwjAMhu+TeIfISLuNtN1Wla4pGhMc&#10;ONIxabuFxrQVjVMlAcrbLxwmdvTvT78/F4tR9+yM1nWGBMSzCBhSbVRHjYDd5/opA+a8JCV7Qyjg&#10;ig4W5eShkLkyF9riufINCyXkcimg9X7IOXd1i1q6mRmQwu5grJY+jLbhyspLKNc9T6Io5Vp2FC60&#10;csCPFutjddICsnGzrKpXe12u5t+42kRfP7vtWojH6fj+Bszj6O8w3PSDOpTBaW9OpBzrBSTZSyBD&#10;nsbxHNiNiNPkGdj+L+Nlwf9/Uf4CAAD//wMAUEsBAi0AFAAGAAgAAAAhALaDOJL+AAAA4QEAABMA&#10;AAAAAAAAAAAAAAAAAAAAAFtDb250ZW50X1R5cGVzXS54bWxQSwECLQAUAAYACAAAACEAOP0h/9YA&#10;AACUAQAACwAAAAAAAAAAAAAAAAAvAQAAX3JlbHMvLnJlbHNQSwECLQAUAAYACAAAACEA46d5DdQB&#10;AACLAwAADgAAAAAAAAAAAAAAAAAuAgAAZHJzL2Uyb0RvYy54bWxQSwECLQAUAAYACAAAACEA9iUm&#10;3N8AAAANAQAADwAAAAAAAAAAAAAAAAAuBAAAZHJzL2Rvd25yZXYueG1sUEsFBgAAAAAEAAQA8wAA&#10;ADoFAAAAAA==&#10;" strokecolor="#3f873f" strokeweight=".5pt">
              <v:stroke endcap="round"/>
              <w10:wrap anchorx="page" anchory="page"/>
              <w10:anchorlock/>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06B31" w14:textId="77777777" w:rsidR="003124D1" w:rsidRPr="008636E1" w:rsidRDefault="003124D1" w:rsidP="00244D0E">
    <w:pPr>
      <w:pStyle w:val="Footer"/>
      <w:ind w:right="20"/>
      <w:jc w:val="center"/>
    </w:pPr>
    <w:r>
      <w:rPr>
        <w:rStyle w:val="PageNumber"/>
      </w:rPr>
      <w:fldChar w:fldCharType="begin"/>
    </w:r>
    <w:r>
      <w:rPr>
        <w:rStyle w:val="PageNumber"/>
      </w:rPr>
      <w:instrText xml:space="preserve"> PAGE </w:instrText>
    </w:r>
    <w:r>
      <w:rPr>
        <w:rStyle w:val="PageNumber"/>
      </w:rPr>
      <w:fldChar w:fldCharType="separate"/>
    </w:r>
    <w:r w:rsidR="003E47BA">
      <w:rPr>
        <w:rStyle w:val="PageNumber"/>
        <w:noProof/>
      </w:rPr>
      <w:t>1</w:t>
    </w:r>
    <w:r>
      <w:rPr>
        <w:rStyle w:val="PageNumber"/>
      </w:rPr>
      <w:fldChar w:fldCharType="end"/>
    </w:r>
    <w:r>
      <w:rPr>
        <w:noProof/>
        <w:lang w:val="en-US"/>
      </w:rPr>
      <mc:AlternateContent>
        <mc:Choice Requires="wps">
          <w:drawing>
            <wp:anchor distT="0" distB="0" distL="114300" distR="114300" simplePos="0" relativeHeight="251661312" behindDoc="0" locked="1" layoutInCell="1" allowOverlap="1" wp14:anchorId="167223E5" wp14:editId="45027247">
              <wp:simplePos x="0" y="0"/>
              <wp:positionH relativeFrom="page">
                <wp:posOffset>180340</wp:posOffset>
              </wp:positionH>
              <wp:positionV relativeFrom="page">
                <wp:posOffset>10235565</wp:posOffset>
              </wp:positionV>
              <wp:extent cx="7200265" cy="0"/>
              <wp:effectExtent l="0" t="0" r="13335" b="25400"/>
              <wp:wrapNone/>
              <wp:docPr id="10" name="Line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cap="rnd">
                        <a:solidFill>
                          <a:srgbClr val="3F873F"/>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BCB25" id="Line 3" o:spid="_x0000_s1026" alt=" "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805.95pt" to="581.15pt,8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tK1AEAAIwDAAAOAAAAZHJzL2Uyb0RvYy54bWysU01vGyEQvVfqf0Dc6/WH4kQrr3Nw6l7c&#10;1lLSHzAGdheVZRBg7/rfd8BeJ01uVS8ImJnHm/eG1ePQGXZSPmi0FZ9NppwpK1Bq21T818v2ywNn&#10;IYKVYNCqip9V4I/rz59WvSvVHFs0UnlGIDaUvat4G6MriyKIVnUQJuiUpWCNvoNIR98U0kNP6J0p&#10;5tPpsujRS+dRqBDo9ukS5OuMX9dKxJ91HVRkpuLELebV5/WQ1mK9grLx4FotrjTgH1h0oC09eoN6&#10;ggjs6PUHqE4LjwHrOBHYFVjXWqjcA3Uzm77r5rkFp3IvJE5wN5nC/4MVP057z7Qk70geCx15tNNW&#10;sQVnUgVBUrEkUu9CSbkbu/epTTHYZ7dD8Tswi5sWbKMy2ZezI4BZqij+KkmH4OipQ/8dJeXAMWJW&#10;bKh9lyBJCzZkY843Y9QQmaDLe7J6vrzjTIyxAsqx0PkQvynsWNpU3BD7DAynXYiJCJRjSnrH4lYb&#10;k303lvUVXy7uqHUBNH3eylwa0GiZ0lJB8M1hYzw7Ac3QYvtwv9jm/ijyNs3j0coM2yqQX6/7CNpc&#10;9kTD2ISn8lheuY26XBQ+oDzv/SgeWZ7ZX8czzdTbc5b49ROt/wAAAP//AwBQSwMEFAAGAAgAAAAh&#10;APYlJtzfAAAADQEAAA8AAABkcnMvZG93bnJldi54bWxMj8FuwjAMhu+TeIfISLuNtN1Wla4pGhMc&#10;ONIxabuFxrQVjVMlAcrbLxwmdvTvT78/F4tR9+yM1nWGBMSzCBhSbVRHjYDd5/opA+a8JCV7Qyjg&#10;ig4W5eShkLkyF9riufINCyXkcimg9X7IOXd1i1q6mRmQwu5grJY+jLbhyspLKNc9T6Io5Vp2FC60&#10;csCPFutjddICsnGzrKpXe12u5t+42kRfP7vtWojH6fj+Bszj6O8w3PSDOpTBaW9OpBzrBSTZSyBD&#10;nsbxHNiNiNPkGdj+L+Nlwf9/Uf4CAAD//wMAUEsBAi0AFAAGAAgAAAAhALaDOJL+AAAA4QEAABMA&#10;AAAAAAAAAAAAAAAAAAAAAFtDb250ZW50X1R5cGVzXS54bWxQSwECLQAUAAYACAAAACEAOP0h/9YA&#10;AACUAQAACwAAAAAAAAAAAAAAAAAvAQAAX3JlbHMvLnJlbHNQSwECLQAUAAYACAAAACEAT86LStQB&#10;AACMAwAADgAAAAAAAAAAAAAAAAAuAgAAZHJzL2Uyb0RvYy54bWxQSwECLQAUAAYACAAAACEA9iUm&#10;3N8AAAANAQAADwAAAAAAAAAAAAAAAAAuBAAAZHJzL2Rvd25yZXYueG1sUEsFBgAAAAAEAAQA8wAA&#10;ADoFAAAAAA==&#10;" strokecolor="#3f873f" strokeweight=".5pt">
              <v:stroke endcap="round"/>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B58B1" w14:textId="77777777" w:rsidR="003124D1" w:rsidRDefault="003124D1">
      <w:pPr>
        <w:spacing w:after="0" w:line="240" w:lineRule="auto"/>
      </w:pPr>
      <w:r>
        <w:separator/>
      </w:r>
    </w:p>
  </w:footnote>
  <w:footnote w:type="continuationSeparator" w:id="0">
    <w:p w14:paraId="1784D4B4" w14:textId="77777777" w:rsidR="003124D1" w:rsidRDefault="00312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FCD7D" w14:textId="77777777" w:rsidR="003124D1" w:rsidRDefault="003124D1" w:rsidP="00244D0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DB0230" w14:textId="77777777" w:rsidR="003124D1" w:rsidRDefault="003124D1" w:rsidP="00244D0E">
    <w:pPr>
      <w:pStyle w:val="Header"/>
      <w:ind w:right="360"/>
    </w:pPr>
  </w:p>
  <w:p w14:paraId="6BEFB3BE" w14:textId="77777777" w:rsidR="003124D1" w:rsidRDefault="003124D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DD708" w14:textId="3DC52750" w:rsidR="003124D1" w:rsidRPr="003E47BA" w:rsidRDefault="003124D1" w:rsidP="006B3008">
    <w:pPr>
      <w:tabs>
        <w:tab w:val="left" w:pos="6893"/>
      </w:tabs>
      <w:spacing w:after="80" w:line="240" w:lineRule="auto"/>
      <w:ind w:left="-330"/>
      <w:rPr>
        <w:rFonts w:cs="Arial"/>
        <w:color w:val="3F875D"/>
        <w:sz w:val="18"/>
        <w:szCs w:val="18"/>
      </w:rPr>
    </w:pPr>
    <w:r w:rsidRPr="003E47BA">
      <w:rPr>
        <w:rFonts w:cs="Arial"/>
        <w:color w:val="3F875D"/>
        <w:sz w:val="18"/>
        <w:szCs w:val="18"/>
      </w:rPr>
      <w:t>Victoria Legal Aid</w:t>
    </w:r>
    <w:r w:rsidRPr="003E47BA">
      <w:rPr>
        <w:rFonts w:cs="Arial"/>
        <w:color w:val="3F875D"/>
        <w:sz w:val="18"/>
        <w:szCs w:val="18"/>
      </w:rPr>
      <w:br/>
    </w:r>
    <w:r w:rsidRPr="003E47BA">
      <w:rPr>
        <w:rFonts w:ascii="Arial Bold" w:hAnsi="Arial Bold" w:cs="Arial"/>
        <w:b/>
        <w:color w:val="3F875D"/>
        <w:sz w:val="18"/>
        <w:szCs w:val="18"/>
      </w:rPr>
      <w:t>Personal safety intervention orders: mention hearing</w:t>
    </w:r>
    <w:r w:rsidRPr="003E47BA">
      <w:rPr>
        <w:rFonts w:cs="Arial"/>
        <w:color w:val="3F875D"/>
        <w:sz w:val="18"/>
        <w:szCs w:val="18"/>
      </w:rPr>
      <w:br/>
    </w:r>
    <w:r w:rsidR="00E97BBF">
      <w:rPr>
        <w:rFonts w:ascii="Arial Bold" w:hAnsi="Arial Bold" w:cs="Arial"/>
        <w:b/>
        <w:color w:val="3F875D"/>
        <w:sz w:val="18"/>
        <w:szCs w:val="18"/>
      </w:rPr>
      <w:t>Self-help guide</w:t>
    </w:r>
    <w:r w:rsidR="00E97BBF" w:rsidRPr="003E47BA">
      <w:rPr>
        <w:rFonts w:ascii="Arial Bold" w:hAnsi="Arial Bold" w:cs="Arial"/>
        <w:b/>
        <w:color w:val="3F875D"/>
        <w:sz w:val="18"/>
        <w:szCs w:val="18"/>
      </w:rPr>
      <w:t xml:space="preserve"> </w:t>
    </w:r>
    <w:r w:rsidRPr="003E47BA">
      <w:rPr>
        <w:rFonts w:ascii="Arial Bold" w:hAnsi="Arial Bold" w:cs="Arial"/>
        <w:b/>
        <w:color w:val="3F875D"/>
        <w:sz w:val="18"/>
        <w:szCs w:val="18"/>
      </w:rPr>
      <w:t>for applicants</w:t>
    </w:r>
    <w:r w:rsidRPr="003E47BA">
      <w:rPr>
        <w:rFonts w:ascii="Arial Bold" w:hAnsi="Arial Bold" w:cs="Arial"/>
        <w:b/>
        <w:noProof/>
        <w:color w:val="3F875D"/>
        <w:sz w:val="18"/>
        <w:szCs w:val="18"/>
        <w:lang w:val="en-US"/>
      </w:rPr>
      <mc:AlternateContent>
        <mc:Choice Requires="wps">
          <w:drawing>
            <wp:anchor distT="0" distB="0" distL="114300" distR="114300" simplePos="0" relativeHeight="251664896" behindDoc="1" locked="1" layoutInCell="1" allowOverlap="1" wp14:anchorId="6C2F4231" wp14:editId="0C521BD5">
              <wp:simplePos x="0" y="0"/>
              <wp:positionH relativeFrom="page">
                <wp:posOffset>180340</wp:posOffset>
              </wp:positionH>
              <wp:positionV relativeFrom="page">
                <wp:posOffset>684530</wp:posOffset>
              </wp:positionV>
              <wp:extent cx="7200265" cy="0"/>
              <wp:effectExtent l="0" t="0" r="13335" b="25400"/>
              <wp:wrapNone/>
              <wp:docPr id="3" name="Straight Connector 3" descr="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265" cy="0"/>
                      </a:xfrm>
                      <a:prstGeom prst="line">
                        <a:avLst/>
                      </a:prstGeom>
                      <a:noFill/>
                      <a:ln w="6350">
                        <a:solidFill>
                          <a:srgbClr val="3F873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8AE13" id="Straight Connector 3" o:spid="_x0000_s1026" alt=" "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2pt,53.9pt" to="581.15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F0gEAAIEDAAAOAAAAZHJzL2Uyb0RvYy54bWysU01v2zAMvQ/YfxB0X+wkaFoYcXpIl126&#10;LUC6H8BIsi1MFgVJiZ1/P0r5aNfehl0EUiSf+B6p5ePYG3ZUPmi0NZ9OSs6UFSi1bWv+62Xz5YGz&#10;EMFKMGhVzU8q8MfV50/LwVVqhh0aqTwjEBuqwdW8i9FVRRFEp3oIE3TKUrBB30Mk17eF9DAQem+K&#10;WVkuigG9dB6FCoFun85Bvsr4TaNE/Nk0QUVmak69xXz6fO7TWayWULUeXKfFpQ34hy560JYevUE9&#10;QQR28PoDVK+Fx4BNnAjsC2waLVTmQGym5Ts2uw6cylxInOBuMoX/Byt+HLeeaVnzOWcWehrRLnrQ&#10;bRfZGq0lAdEzikkVBOnGkmKDCxUVru3WJ85itDv3jOJ3YBbXHdhW5c5fTo7gpqmi+KskOcHRu/vh&#10;O0rKgUPELN/Y+D5BkjBszFM63aakxsgEXd7T3GeLO87ENVZAdS10PsRvCnuWjJobbZOAUMHxOcTU&#10;CFTXlHRtcaONyUtgLBtqvpjflbkgoNEyBVNa8O1+bTw7Aq3RfPNwP99kVhR5m+bxYGUG6xTIrxc7&#10;gjZnmx439iJG4n9Wco/ytPVXkWjOucvLTqZFeuvn6tefs/oDAAD//wMAUEsDBBQABgAIAAAAIQBd&#10;Xpm83QAAAAsBAAAPAAAAZHJzL2Rvd25yZXYueG1sTI9NS8NAEIbvgv9hGcGb3W3UNKTZlFLwUC9i&#10;K56n2TUJzc6G7LaJ/nqnINTjvPPwfhSryXXibIfQetIwnykQlipvWqo1fOxfHjIQISIZ7DxZDd82&#10;wKq8vSkwN36kd3vexVqwCYUcNTQx9rmUoWqswzDzvSX+ffnBYeRzqKUZcGRz18lEqVQ6bIkTGuzt&#10;prHVcXdyGn72phtf3dsan3GzyNJ6+zmqrdb3d9N6CSLaKV5huNTn6lByp4M/kQmi05BkT0yyrhY8&#10;4QLM0+QRxOFPkmUh/28ofwEAAP//AwBQSwECLQAUAAYACAAAACEAtoM4kv4AAADhAQAAEwAAAAAA&#10;AAAAAAAAAAAAAAAAW0NvbnRlbnRfVHlwZXNdLnhtbFBLAQItABQABgAIAAAAIQA4/SH/1gAAAJQB&#10;AAALAAAAAAAAAAAAAAAAAC8BAABfcmVscy8ucmVsc1BLAQItABQABgAIAAAAIQBLhE/F0gEAAIED&#10;AAAOAAAAAAAAAAAAAAAAAC4CAABkcnMvZTJvRG9jLnhtbFBLAQItABQABgAIAAAAIQBdXpm83QAA&#10;AAsBAAAPAAAAAAAAAAAAAAAAACwEAABkcnMvZG93bnJldi54bWxQSwUGAAAAAAQABADzAAAANgUA&#10;AAAA&#10;" strokecolor="#3f873f" strokeweight=".5pt">
              <w10:wrap anchorx="page" anchory="page"/>
              <w10:anchorlock/>
            </v:line>
          </w:pict>
        </mc:Fallback>
      </mc:AlternateContent>
    </w:r>
  </w:p>
  <w:p w14:paraId="2DBF3E8A" w14:textId="0C862D61" w:rsidR="003124D1" w:rsidRPr="00EF7C5C" w:rsidRDefault="003124D1" w:rsidP="005D795A">
    <w:pPr>
      <w:spacing w:line="240" w:lineRule="auto"/>
      <w:rPr>
        <w:rFonts w:ascii="Arial Bold" w:hAnsi="Arial Bold" w:cs="Arial"/>
        <w:color w:val="B1005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9575E" w14:textId="77777777" w:rsidR="003124D1" w:rsidRPr="00833658" w:rsidRDefault="003124D1" w:rsidP="00244D0E">
    <w:pPr>
      <w:pStyle w:val="VLAProgram"/>
      <w:pBdr>
        <w:bottom w:val="none" w:sz="0" w:space="0" w:color="auto"/>
      </w:pBdr>
      <w:rPr>
        <w:color w:val="FFFFFF" w:themeColor="background1"/>
      </w:rPr>
    </w:pPr>
    <w:r>
      <w:rPr>
        <w:noProof/>
        <w:lang w:val="en-US"/>
      </w:rPr>
      <w:drawing>
        <wp:anchor distT="0" distB="0" distL="114300" distR="114300" simplePos="0" relativeHeight="251662336" behindDoc="1" locked="0" layoutInCell="1" allowOverlap="1" wp14:anchorId="7DF18967" wp14:editId="4711AE22">
          <wp:simplePos x="0" y="0"/>
          <wp:positionH relativeFrom="column">
            <wp:posOffset>-384811</wp:posOffset>
          </wp:positionH>
          <wp:positionV relativeFrom="paragraph">
            <wp:posOffset>-3175</wp:posOffset>
          </wp:positionV>
          <wp:extent cx="7192364" cy="12571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a_header.jpg"/>
                  <pic:cNvPicPr/>
                </pic:nvPicPr>
                <pic:blipFill>
                  <a:blip r:embed="rId1">
                    <a:extLst>
                      <a:ext uri="{28A0092B-C50C-407E-A947-70E740481C1C}">
                        <a14:useLocalDpi xmlns:a14="http://schemas.microsoft.com/office/drawing/2010/main" val="0"/>
                      </a:ext>
                    </a:extLst>
                  </a:blip>
                  <a:stretch>
                    <a:fillRect/>
                  </a:stretch>
                </pic:blipFill>
                <pic:spPr>
                  <a:xfrm>
                    <a:off x="0" y="0"/>
                    <a:ext cx="7192364" cy="12571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A9B64C" w14:textId="77777777" w:rsidR="003124D1" w:rsidRPr="00D82005" w:rsidRDefault="003124D1" w:rsidP="00244D0E">
    <w:pPr>
      <w:pStyle w:val="VLAPublicationdate"/>
      <w:spacing w:before="240" w:after="12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6BAE1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4E4B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7E291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2F0107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208B5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C3A653EC"/>
    <w:lvl w:ilvl="0">
      <w:start w:val="1"/>
      <w:numFmt w:val="decimal"/>
      <w:pStyle w:val="ListNumber"/>
      <w:lvlText w:val="%1."/>
      <w:lvlJc w:val="left"/>
      <w:pPr>
        <w:tabs>
          <w:tab w:val="num" w:pos="360"/>
        </w:tabs>
        <w:ind w:left="360" w:hanging="360"/>
      </w:pPr>
    </w:lvl>
  </w:abstractNum>
  <w:abstractNum w:abstractNumId="6" w15:restartNumberingAfterBreak="0">
    <w:nsid w:val="0B310BD7"/>
    <w:multiLevelType w:val="hybridMultilevel"/>
    <w:tmpl w:val="BCD60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DB7360"/>
    <w:multiLevelType w:val="hybridMultilevel"/>
    <w:tmpl w:val="18A25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9E00E7"/>
    <w:multiLevelType w:val="multilevel"/>
    <w:tmpl w:val="A0DA5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735274"/>
    <w:multiLevelType w:val="hybridMultilevel"/>
    <w:tmpl w:val="C7F20C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CC43F1D"/>
    <w:multiLevelType w:val="hybridMultilevel"/>
    <w:tmpl w:val="F1749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A1268C"/>
    <w:multiLevelType w:val="hybridMultilevel"/>
    <w:tmpl w:val="F5DCB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3C6A20"/>
    <w:multiLevelType w:val="hybridMultilevel"/>
    <w:tmpl w:val="31F60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C4DF2"/>
    <w:multiLevelType w:val="hybridMultilevel"/>
    <w:tmpl w:val="28CED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5" w15:restartNumberingAfterBreak="0">
    <w:nsid w:val="4144140D"/>
    <w:multiLevelType w:val="hybridMultilevel"/>
    <w:tmpl w:val="B44C7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366256"/>
    <w:multiLevelType w:val="hybridMultilevel"/>
    <w:tmpl w:val="A450F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AE327E"/>
    <w:multiLevelType w:val="hybridMultilevel"/>
    <w:tmpl w:val="71786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E5796B"/>
    <w:multiLevelType w:val="hybridMultilevel"/>
    <w:tmpl w:val="92A8C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667596"/>
    <w:multiLevelType w:val="hybridMultilevel"/>
    <w:tmpl w:val="FCAE4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88008BA"/>
    <w:multiLevelType w:val="hybridMultilevel"/>
    <w:tmpl w:val="89DA06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D06338"/>
    <w:multiLevelType w:val="multilevel"/>
    <w:tmpl w:val="388CB4B2"/>
    <w:lvl w:ilvl="0">
      <w:start w:val="1"/>
      <w:numFmt w:val="decimal"/>
      <w:lvlRestart w:val="0"/>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1"/>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3" w15:restartNumberingAfterBreak="0">
    <w:nsid w:val="4B140D73"/>
    <w:multiLevelType w:val="hybridMultilevel"/>
    <w:tmpl w:val="40A69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D0457B"/>
    <w:multiLevelType w:val="hybridMultilevel"/>
    <w:tmpl w:val="5F62C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FE49AB"/>
    <w:multiLevelType w:val="hybridMultilevel"/>
    <w:tmpl w:val="C66CA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7" w15:restartNumberingAfterBreak="0">
    <w:nsid w:val="5800328A"/>
    <w:multiLevelType w:val="hybridMultilevel"/>
    <w:tmpl w:val="27066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EE41A6"/>
    <w:multiLevelType w:val="hybridMultilevel"/>
    <w:tmpl w:val="606C7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CE1043"/>
    <w:multiLevelType w:val="hybridMultilevel"/>
    <w:tmpl w:val="E7B0E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F1265D"/>
    <w:multiLevelType w:val="multilevel"/>
    <w:tmpl w:val="617E858C"/>
    <w:styleLink w:val="Bodytextbullets"/>
    <w:lvl w:ilvl="0">
      <w:start w:val="1"/>
      <w:numFmt w:val="bullet"/>
      <w:lvlText w:val=""/>
      <w:lvlJc w:val="left"/>
      <w:pPr>
        <w:tabs>
          <w:tab w:val="num" w:pos="1004"/>
        </w:tabs>
        <w:ind w:left="1004" w:hanging="360"/>
      </w:pPr>
      <w:rPr>
        <w:rFonts w:ascii="Symbol" w:hAnsi="Symbol"/>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6BD633F2"/>
    <w:multiLevelType w:val="hybridMultilevel"/>
    <w:tmpl w:val="1CB81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ED2814"/>
    <w:multiLevelType w:val="hybridMultilevel"/>
    <w:tmpl w:val="8B386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4C741BE"/>
    <w:multiLevelType w:val="hybridMultilevel"/>
    <w:tmpl w:val="B6626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265701"/>
    <w:multiLevelType w:val="hybridMultilevel"/>
    <w:tmpl w:val="9656CE42"/>
    <w:lvl w:ilvl="0" w:tplc="3C32CD50">
      <w:start w:val="1"/>
      <w:numFmt w:val="decimal"/>
      <w:lvlText w:val="%1."/>
      <w:lvlJc w:val="left"/>
      <w:pPr>
        <w:ind w:left="3053" w:hanging="360"/>
      </w:pPr>
      <w:rPr>
        <w:rFonts w:ascii="Arial" w:eastAsia="Times New Roman" w:hAnsi="Arial" w:cs="Arial"/>
      </w:rPr>
    </w:lvl>
    <w:lvl w:ilvl="1" w:tplc="0C090003" w:tentative="1">
      <w:start w:val="1"/>
      <w:numFmt w:val="bullet"/>
      <w:lvlText w:val="o"/>
      <w:lvlJc w:val="left"/>
      <w:pPr>
        <w:ind w:left="3773" w:hanging="360"/>
      </w:pPr>
      <w:rPr>
        <w:rFonts w:ascii="Courier New" w:hAnsi="Courier New" w:cs="Courier New" w:hint="default"/>
      </w:rPr>
    </w:lvl>
    <w:lvl w:ilvl="2" w:tplc="0C090005" w:tentative="1">
      <w:start w:val="1"/>
      <w:numFmt w:val="bullet"/>
      <w:lvlText w:val=""/>
      <w:lvlJc w:val="left"/>
      <w:pPr>
        <w:ind w:left="4493" w:hanging="360"/>
      </w:pPr>
      <w:rPr>
        <w:rFonts w:ascii="Wingdings" w:hAnsi="Wingdings" w:hint="default"/>
      </w:rPr>
    </w:lvl>
    <w:lvl w:ilvl="3" w:tplc="0C090001" w:tentative="1">
      <w:start w:val="1"/>
      <w:numFmt w:val="bullet"/>
      <w:lvlText w:val=""/>
      <w:lvlJc w:val="left"/>
      <w:pPr>
        <w:ind w:left="5213" w:hanging="360"/>
      </w:pPr>
      <w:rPr>
        <w:rFonts w:ascii="Symbol" w:hAnsi="Symbol" w:hint="default"/>
      </w:rPr>
    </w:lvl>
    <w:lvl w:ilvl="4" w:tplc="0C090003" w:tentative="1">
      <w:start w:val="1"/>
      <w:numFmt w:val="bullet"/>
      <w:lvlText w:val="o"/>
      <w:lvlJc w:val="left"/>
      <w:pPr>
        <w:ind w:left="5933" w:hanging="360"/>
      </w:pPr>
      <w:rPr>
        <w:rFonts w:ascii="Courier New" w:hAnsi="Courier New" w:cs="Courier New" w:hint="default"/>
      </w:rPr>
    </w:lvl>
    <w:lvl w:ilvl="5" w:tplc="0C090005" w:tentative="1">
      <w:start w:val="1"/>
      <w:numFmt w:val="bullet"/>
      <w:lvlText w:val=""/>
      <w:lvlJc w:val="left"/>
      <w:pPr>
        <w:ind w:left="6653" w:hanging="360"/>
      </w:pPr>
      <w:rPr>
        <w:rFonts w:ascii="Wingdings" w:hAnsi="Wingdings" w:hint="default"/>
      </w:rPr>
    </w:lvl>
    <w:lvl w:ilvl="6" w:tplc="0C090001" w:tentative="1">
      <w:start w:val="1"/>
      <w:numFmt w:val="bullet"/>
      <w:lvlText w:val=""/>
      <w:lvlJc w:val="left"/>
      <w:pPr>
        <w:ind w:left="7373" w:hanging="360"/>
      </w:pPr>
      <w:rPr>
        <w:rFonts w:ascii="Symbol" w:hAnsi="Symbol" w:hint="default"/>
      </w:rPr>
    </w:lvl>
    <w:lvl w:ilvl="7" w:tplc="0C090003" w:tentative="1">
      <w:start w:val="1"/>
      <w:numFmt w:val="bullet"/>
      <w:lvlText w:val="o"/>
      <w:lvlJc w:val="left"/>
      <w:pPr>
        <w:ind w:left="8093" w:hanging="360"/>
      </w:pPr>
      <w:rPr>
        <w:rFonts w:ascii="Courier New" w:hAnsi="Courier New" w:cs="Courier New" w:hint="default"/>
      </w:rPr>
    </w:lvl>
    <w:lvl w:ilvl="8" w:tplc="0C090005" w:tentative="1">
      <w:start w:val="1"/>
      <w:numFmt w:val="bullet"/>
      <w:lvlText w:val=""/>
      <w:lvlJc w:val="left"/>
      <w:pPr>
        <w:ind w:left="8813" w:hanging="360"/>
      </w:pPr>
      <w:rPr>
        <w:rFonts w:ascii="Wingdings" w:hAnsi="Wingdings" w:hint="default"/>
      </w:rPr>
    </w:lvl>
  </w:abstractNum>
  <w:num w:numId="1">
    <w:abstractNumId w:val="20"/>
  </w:num>
  <w:num w:numId="2">
    <w:abstractNumId w:val="14"/>
  </w:num>
  <w:num w:numId="3">
    <w:abstractNumId w:val="26"/>
  </w:num>
  <w:num w:numId="4">
    <w:abstractNumId w:val="4"/>
  </w:num>
  <w:num w:numId="5">
    <w:abstractNumId w:val="5"/>
  </w:num>
  <w:num w:numId="6">
    <w:abstractNumId w:val="3"/>
  </w:num>
  <w:num w:numId="7">
    <w:abstractNumId w:val="2"/>
  </w:num>
  <w:num w:numId="8">
    <w:abstractNumId w:val="1"/>
  </w:num>
  <w:num w:numId="9">
    <w:abstractNumId w:val="0"/>
  </w:num>
  <w:num w:numId="10">
    <w:abstractNumId w:val="22"/>
  </w:num>
  <w:num w:numId="11">
    <w:abstractNumId w:val="30"/>
  </w:num>
  <w:num w:numId="12">
    <w:abstractNumId w:val="34"/>
    <w:lvlOverride w:ilvl="0">
      <w:startOverride w:val="1"/>
    </w:lvlOverride>
    <w:lvlOverride w:ilvl="1"/>
    <w:lvlOverride w:ilvl="2"/>
    <w:lvlOverride w:ilvl="3"/>
    <w:lvlOverride w:ilvl="4"/>
    <w:lvlOverride w:ilvl="5"/>
    <w:lvlOverride w:ilvl="6"/>
    <w:lvlOverride w:ilvl="7"/>
    <w:lvlOverride w:ilvl="8"/>
  </w:num>
  <w:num w:numId="13">
    <w:abstractNumId w:val="9"/>
  </w:num>
  <w:num w:numId="14">
    <w:abstractNumId w:val="21"/>
  </w:num>
  <w:num w:numId="15">
    <w:abstractNumId w:val="28"/>
  </w:num>
  <w:num w:numId="16">
    <w:abstractNumId w:val="25"/>
  </w:num>
  <w:num w:numId="17">
    <w:abstractNumId w:val="29"/>
  </w:num>
  <w:num w:numId="18">
    <w:abstractNumId w:val="8"/>
    <w:lvlOverride w:ilvl="0">
      <w:startOverride w:val="1"/>
    </w:lvlOverride>
  </w:num>
  <w:num w:numId="19">
    <w:abstractNumId w:val="13"/>
  </w:num>
  <w:num w:numId="20">
    <w:abstractNumId w:val="23"/>
  </w:num>
  <w:num w:numId="21">
    <w:abstractNumId w:val="17"/>
  </w:num>
  <w:num w:numId="22">
    <w:abstractNumId w:val="18"/>
  </w:num>
  <w:num w:numId="23">
    <w:abstractNumId w:val="16"/>
  </w:num>
  <w:num w:numId="24">
    <w:abstractNumId w:val="12"/>
  </w:num>
  <w:num w:numId="25">
    <w:abstractNumId w:val="24"/>
  </w:num>
  <w:num w:numId="26">
    <w:abstractNumId w:val="27"/>
  </w:num>
  <w:num w:numId="27">
    <w:abstractNumId w:val="31"/>
  </w:num>
  <w:num w:numId="28">
    <w:abstractNumId w:val="10"/>
  </w:num>
  <w:num w:numId="29">
    <w:abstractNumId w:val="7"/>
  </w:num>
  <w:num w:numId="30">
    <w:abstractNumId w:val="15"/>
  </w:num>
  <w:num w:numId="31">
    <w:abstractNumId w:val="32"/>
  </w:num>
  <w:num w:numId="32">
    <w:abstractNumId w:val="33"/>
  </w:num>
  <w:num w:numId="33">
    <w:abstractNumId w:val="11"/>
  </w:num>
  <w:num w:numId="34">
    <w:abstractNumId w:val="6"/>
  </w:num>
  <w:num w:numId="35">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FC"/>
    <w:rsid w:val="000018A2"/>
    <w:rsid w:val="00002395"/>
    <w:rsid w:val="00005C5D"/>
    <w:rsid w:val="00007057"/>
    <w:rsid w:val="00010B74"/>
    <w:rsid w:val="00012703"/>
    <w:rsid w:val="00016DCE"/>
    <w:rsid w:val="00017482"/>
    <w:rsid w:val="00026341"/>
    <w:rsid w:val="00026F21"/>
    <w:rsid w:val="000326EA"/>
    <w:rsid w:val="00034692"/>
    <w:rsid w:val="00040703"/>
    <w:rsid w:val="00050B5C"/>
    <w:rsid w:val="000510CD"/>
    <w:rsid w:val="00051107"/>
    <w:rsid w:val="00051F2A"/>
    <w:rsid w:val="00052052"/>
    <w:rsid w:val="00052090"/>
    <w:rsid w:val="00052DB5"/>
    <w:rsid w:val="000623AF"/>
    <w:rsid w:val="0007357D"/>
    <w:rsid w:val="000738A3"/>
    <w:rsid w:val="00076517"/>
    <w:rsid w:val="000822AF"/>
    <w:rsid w:val="00084F00"/>
    <w:rsid w:val="0008515A"/>
    <w:rsid w:val="0009159F"/>
    <w:rsid w:val="00091D29"/>
    <w:rsid w:val="00092795"/>
    <w:rsid w:val="00094663"/>
    <w:rsid w:val="000A0349"/>
    <w:rsid w:val="000A2FBE"/>
    <w:rsid w:val="000A3C2D"/>
    <w:rsid w:val="000B04C5"/>
    <w:rsid w:val="000B40C9"/>
    <w:rsid w:val="000B7A67"/>
    <w:rsid w:val="000C14B8"/>
    <w:rsid w:val="000C5443"/>
    <w:rsid w:val="000C5C67"/>
    <w:rsid w:val="000C7FB4"/>
    <w:rsid w:val="000D15E0"/>
    <w:rsid w:val="000E465D"/>
    <w:rsid w:val="000F639B"/>
    <w:rsid w:val="00102782"/>
    <w:rsid w:val="00103D3C"/>
    <w:rsid w:val="001055B8"/>
    <w:rsid w:val="00107401"/>
    <w:rsid w:val="00112CA5"/>
    <w:rsid w:val="00116911"/>
    <w:rsid w:val="0011738D"/>
    <w:rsid w:val="00125593"/>
    <w:rsid w:val="00127C25"/>
    <w:rsid w:val="00130E43"/>
    <w:rsid w:val="001425E1"/>
    <w:rsid w:val="00144DA0"/>
    <w:rsid w:val="00145CC0"/>
    <w:rsid w:val="00147A74"/>
    <w:rsid w:val="00152BC7"/>
    <w:rsid w:val="00164BA2"/>
    <w:rsid w:val="00171584"/>
    <w:rsid w:val="001750EA"/>
    <w:rsid w:val="00175E30"/>
    <w:rsid w:val="00190A92"/>
    <w:rsid w:val="00191C4F"/>
    <w:rsid w:val="00194663"/>
    <w:rsid w:val="001A22E2"/>
    <w:rsid w:val="001A27AB"/>
    <w:rsid w:val="001A2C8C"/>
    <w:rsid w:val="001B1420"/>
    <w:rsid w:val="001C129B"/>
    <w:rsid w:val="001C1AB5"/>
    <w:rsid w:val="001C2292"/>
    <w:rsid w:val="001C794B"/>
    <w:rsid w:val="001D2B67"/>
    <w:rsid w:val="001D302D"/>
    <w:rsid w:val="001D5346"/>
    <w:rsid w:val="001D53F2"/>
    <w:rsid w:val="001D6313"/>
    <w:rsid w:val="001E04D8"/>
    <w:rsid w:val="001E41F7"/>
    <w:rsid w:val="001E621D"/>
    <w:rsid w:val="001F5067"/>
    <w:rsid w:val="001F6281"/>
    <w:rsid w:val="001F675E"/>
    <w:rsid w:val="001F6B74"/>
    <w:rsid w:val="00200997"/>
    <w:rsid w:val="0020408A"/>
    <w:rsid w:val="00204ABA"/>
    <w:rsid w:val="00205540"/>
    <w:rsid w:val="00210BA7"/>
    <w:rsid w:val="00217C0A"/>
    <w:rsid w:val="00225991"/>
    <w:rsid w:val="00233A5B"/>
    <w:rsid w:val="00236BEF"/>
    <w:rsid w:val="002423A6"/>
    <w:rsid w:val="00244D0E"/>
    <w:rsid w:val="00244E32"/>
    <w:rsid w:val="00251A1B"/>
    <w:rsid w:val="00252E36"/>
    <w:rsid w:val="00266C4E"/>
    <w:rsid w:val="0027289B"/>
    <w:rsid w:val="00275027"/>
    <w:rsid w:val="00275EE4"/>
    <w:rsid w:val="00286459"/>
    <w:rsid w:val="002915CC"/>
    <w:rsid w:val="002915FB"/>
    <w:rsid w:val="002916B8"/>
    <w:rsid w:val="00292AFC"/>
    <w:rsid w:val="0029371C"/>
    <w:rsid w:val="002A4595"/>
    <w:rsid w:val="002A6352"/>
    <w:rsid w:val="002B0C93"/>
    <w:rsid w:val="002B13C0"/>
    <w:rsid w:val="002B2AC1"/>
    <w:rsid w:val="002B4C3D"/>
    <w:rsid w:val="002B5CCA"/>
    <w:rsid w:val="002B72C2"/>
    <w:rsid w:val="002C1DDE"/>
    <w:rsid w:val="002C3253"/>
    <w:rsid w:val="002C4EF6"/>
    <w:rsid w:val="002D5823"/>
    <w:rsid w:val="002D7BB1"/>
    <w:rsid w:val="002E65E7"/>
    <w:rsid w:val="002E6C79"/>
    <w:rsid w:val="002E77C0"/>
    <w:rsid w:val="002F6177"/>
    <w:rsid w:val="002F61F4"/>
    <w:rsid w:val="002F720A"/>
    <w:rsid w:val="00301189"/>
    <w:rsid w:val="003021B0"/>
    <w:rsid w:val="003124D1"/>
    <w:rsid w:val="00314221"/>
    <w:rsid w:val="0031443C"/>
    <w:rsid w:val="003155D4"/>
    <w:rsid w:val="003271B3"/>
    <w:rsid w:val="00327EF9"/>
    <w:rsid w:val="0033401A"/>
    <w:rsid w:val="0033572D"/>
    <w:rsid w:val="003364B8"/>
    <w:rsid w:val="00340BD2"/>
    <w:rsid w:val="00341474"/>
    <w:rsid w:val="00342B2F"/>
    <w:rsid w:val="003453B7"/>
    <w:rsid w:val="00356354"/>
    <w:rsid w:val="003605F7"/>
    <w:rsid w:val="00360FEC"/>
    <w:rsid w:val="00364CF9"/>
    <w:rsid w:val="00370168"/>
    <w:rsid w:val="00375D68"/>
    <w:rsid w:val="00377940"/>
    <w:rsid w:val="00380F00"/>
    <w:rsid w:val="00386F84"/>
    <w:rsid w:val="00387FA8"/>
    <w:rsid w:val="00395857"/>
    <w:rsid w:val="00396191"/>
    <w:rsid w:val="003A36B4"/>
    <w:rsid w:val="003A44FD"/>
    <w:rsid w:val="003A4565"/>
    <w:rsid w:val="003B0DC7"/>
    <w:rsid w:val="003B1C24"/>
    <w:rsid w:val="003C383A"/>
    <w:rsid w:val="003D4A1F"/>
    <w:rsid w:val="003E47BA"/>
    <w:rsid w:val="003F285D"/>
    <w:rsid w:val="003F47FD"/>
    <w:rsid w:val="003F6921"/>
    <w:rsid w:val="004011CA"/>
    <w:rsid w:val="0040173A"/>
    <w:rsid w:val="00402C08"/>
    <w:rsid w:val="00412089"/>
    <w:rsid w:val="00423EBC"/>
    <w:rsid w:val="00424A7B"/>
    <w:rsid w:val="00431C69"/>
    <w:rsid w:val="00435FD3"/>
    <w:rsid w:val="004374B5"/>
    <w:rsid w:val="004505F2"/>
    <w:rsid w:val="00452F63"/>
    <w:rsid w:val="00460339"/>
    <w:rsid w:val="00461300"/>
    <w:rsid w:val="00461773"/>
    <w:rsid w:val="00471ACE"/>
    <w:rsid w:val="00473E11"/>
    <w:rsid w:val="0047615C"/>
    <w:rsid w:val="00476B01"/>
    <w:rsid w:val="0048057A"/>
    <w:rsid w:val="00482707"/>
    <w:rsid w:val="00484AFD"/>
    <w:rsid w:val="00485448"/>
    <w:rsid w:val="004854D2"/>
    <w:rsid w:val="0049063F"/>
    <w:rsid w:val="00492EA9"/>
    <w:rsid w:val="004935BA"/>
    <w:rsid w:val="0049431F"/>
    <w:rsid w:val="00495C31"/>
    <w:rsid w:val="004A0011"/>
    <w:rsid w:val="004A1E0A"/>
    <w:rsid w:val="004A7464"/>
    <w:rsid w:val="004B4E00"/>
    <w:rsid w:val="004B545B"/>
    <w:rsid w:val="004B7597"/>
    <w:rsid w:val="004C1E04"/>
    <w:rsid w:val="004C71A9"/>
    <w:rsid w:val="004D579C"/>
    <w:rsid w:val="004F46CB"/>
    <w:rsid w:val="004F5668"/>
    <w:rsid w:val="004F62C5"/>
    <w:rsid w:val="0050140D"/>
    <w:rsid w:val="00505A0F"/>
    <w:rsid w:val="005171D6"/>
    <w:rsid w:val="0052203B"/>
    <w:rsid w:val="00523003"/>
    <w:rsid w:val="005276A4"/>
    <w:rsid w:val="005276ED"/>
    <w:rsid w:val="00530400"/>
    <w:rsid w:val="00532A25"/>
    <w:rsid w:val="00532E48"/>
    <w:rsid w:val="0053622E"/>
    <w:rsid w:val="00537D34"/>
    <w:rsid w:val="005445CB"/>
    <w:rsid w:val="00544EC0"/>
    <w:rsid w:val="00545218"/>
    <w:rsid w:val="0054553A"/>
    <w:rsid w:val="00551FD2"/>
    <w:rsid w:val="005548F9"/>
    <w:rsid w:val="00554EC1"/>
    <w:rsid w:val="005571EF"/>
    <w:rsid w:val="00561AAA"/>
    <w:rsid w:val="00564BA1"/>
    <w:rsid w:val="00567020"/>
    <w:rsid w:val="0056764B"/>
    <w:rsid w:val="00570323"/>
    <w:rsid w:val="00570575"/>
    <w:rsid w:val="00571B70"/>
    <w:rsid w:val="00575115"/>
    <w:rsid w:val="00576473"/>
    <w:rsid w:val="0058112E"/>
    <w:rsid w:val="0058290F"/>
    <w:rsid w:val="00582ED1"/>
    <w:rsid w:val="00583AD1"/>
    <w:rsid w:val="0058597C"/>
    <w:rsid w:val="0058763D"/>
    <w:rsid w:val="00590CED"/>
    <w:rsid w:val="00592476"/>
    <w:rsid w:val="00592587"/>
    <w:rsid w:val="00593354"/>
    <w:rsid w:val="005972D0"/>
    <w:rsid w:val="005A2C86"/>
    <w:rsid w:val="005A5871"/>
    <w:rsid w:val="005B1145"/>
    <w:rsid w:val="005B64C2"/>
    <w:rsid w:val="005B6970"/>
    <w:rsid w:val="005C4B47"/>
    <w:rsid w:val="005C760A"/>
    <w:rsid w:val="005D194E"/>
    <w:rsid w:val="005D33A6"/>
    <w:rsid w:val="005D440A"/>
    <w:rsid w:val="005D4BED"/>
    <w:rsid w:val="005D795A"/>
    <w:rsid w:val="005E125A"/>
    <w:rsid w:val="00601AF9"/>
    <w:rsid w:val="00601C16"/>
    <w:rsid w:val="00603354"/>
    <w:rsid w:val="0060651B"/>
    <w:rsid w:val="006127B1"/>
    <w:rsid w:val="00623301"/>
    <w:rsid w:val="00627BED"/>
    <w:rsid w:val="00630D30"/>
    <w:rsid w:val="00632AFB"/>
    <w:rsid w:val="00634531"/>
    <w:rsid w:val="00643F98"/>
    <w:rsid w:val="006477F4"/>
    <w:rsid w:val="00652124"/>
    <w:rsid w:val="006543F1"/>
    <w:rsid w:val="006616AE"/>
    <w:rsid w:val="0066249F"/>
    <w:rsid w:val="00662A81"/>
    <w:rsid w:val="00664D5E"/>
    <w:rsid w:val="00664E01"/>
    <w:rsid w:val="00670DAD"/>
    <w:rsid w:val="00672760"/>
    <w:rsid w:val="00673D9C"/>
    <w:rsid w:val="006773F5"/>
    <w:rsid w:val="00681ADA"/>
    <w:rsid w:val="0068665C"/>
    <w:rsid w:val="006866CB"/>
    <w:rsid w:val="00687195"/>
    <w:rsid w:val="0069168A"/>
    <w:rsid w:val="00693407"/>
    <w:rsid w:val="00694844"/>
    <w:rsid w:val="00694F49"/>
    <w:rsid w:val="00697986"/>
    <w:rsid w:val="006A1EEE"/>
    <w:rsid w:val="006A32E7"/>
    <w:rsid w:val="006B3008"/>
    <w:rsid w:val="006B4BB4"/>
    <w:rsid w:val="006B55CB"/>
    <w:rsid w:val="006C3641"/>
    <w:rsid w:val="006C53C9"/>
    <w:rsid w:val="006C75E5"/>
    <w:rsid w:val="006C7E8B"/>
    <w:rsid w:val="006D07D5"/>
    <w:rsid w:val="006D1BF8"/>
    <w:rsid w:val="006E0063"/>
    <w:rsid w:val="006E2F44"/>
    <w:rsid w:val="006E6136"/>
    <w:rsid w:val="006F04ED"/>
    <w:rsid w:val="00701017"/>
    <w:rsid w:val="00702A3E"/>
    <w:rsid w:val="007132E3"/>
    <w:rsid w:val="00713D0A"/>
    <w:rsid w:val="00714395"/>
    <w:rsid w:val="00714F1F"/>
    <w:rsid w:val="00721856"/>
    <w:rsid w:val="00723510"/>
    <w:rsid w:val="007357A7"/>
    <w:rsid w:val="007453D4"/>
    <w:rsid w:val="007463A5"/>
    <w:rsid w:val="00746BFB"/>
    <w:rsid w:val="0075085E"/>
    <w:rsid w:val="00752206"/>
    <w:rsid w:val="007568A5"/>
    <w:rsid w:val="00760FD5"/>
    <w:rsid w:val="00761335"/>
    <w:rsid w:val="007616CF"/>
    <w:rsid w:val="00761AD8"/>
    <w:rsid w:val="00763AD6"/>
    <w:rsid w:val="0076774D"/>
    <w:rsid w:val="00767B68"/>
    <w:rsid w:val="00783740"/>
    <w:rsid w:val="00792790"/>
    <w:rsid w:val="007954F6"/>
    <w:rsid w:val="00797710"/>
    <w:rsid w:val="007A4DEE"/>
    <w:rsid w:val="007A74B0"/>
    <w:rsid w:val="007B28AF"/>
    <w:rsid w:val="007B6802"/>
    <w:rsid w:val="007C02CD"/>
    <w:rsid w:val="007C09C0"/>
    <w:rsid w:val="007D0632"/>
    <w:rsid w:val="007D11D4"/>
    <w:rsid w:val="007D25AC"/>
    <w:rsid w:val="007D34E3"/>
    <w:rsid w:val="007D792A"/>
    <w:rsid w:val="007E107A"/>
    <w:rsid w:val="007E6EFD"/>
    <w:rsid w:val="007E7AAB"/>
    <w:rsid w:val="007F09F1"/>
    <w:rsid w:val="007F22ED"/>
    <w:rsid w:val="007F39EB"/>
    <w:rsid w:val="007F6ED8"/>
    <w:rsid w:val="00802337"/>
    <w:rsid w:val="008061CF"/>
    <w:rsid w:val="00806FFB"/>
    <w:rsid w:val="00807F11"/>
    <w:rsid w:val="008146B1"/>
    <w:rsid w:val="00816024"/>
    <w:rsid w:val="00823D0B"/>
    <w:rsid w:val="0083016D"/>
    <w:rsid w:val="008320B3"/>
    <w:rsid w:val="0083506A"/>
    <w:rsid w:val="00837289"/>
    <w:rsid w:val="008421C6"/>
    <w:rsid w:val="00842639"/>
    <w:rsid w:val="008428E3"/>
    <w:rsid w:val="008438A8"/>
    <w:rsid w:val="0084415C"/>
    <w:rsid w:val="0084628D"/>
    <w:rsid w:val="00847C41"/>
    <w:rsid w:val="008515ED"/>
    <w:rsid w:val="00853B19"/>
    <w:rsid w:val="0085685A"/>
    <w:rsid w:val="00863E11"/>
    <w:rsid w:val="00863F73"/>
    <w:rsid w:val="0086569B"/>
    <w:rsid w:val="0087005D"/>
    <w:rsid w:val="00872FED"/>
    <w:rsid w:val="0087356E"/>
    <w:rsid w:val="0088246E"/>
    <w:rsid w:val="00883876"/>
    <w:rsid w:val="00884907"/>
    <w:rsid w:val="00884A58"/>
    <w:rsid w:val="00895199"/>
    <w:rsid w:val="00895A70"/>
    <w:rsid w:val="00896DCF"/>
    <w:rsid w:val="008A121B"/>
    <w:rsid w:val="008A5456"/>
    <w:rsid w:val="008B1F4D"/>
    <w:rsid w:val="008B7842"/>
    <w:rsid w:val="008C0AB3"/>
    <w:rsid w:val="008C55F2"/>
    <w:rsid w:val="008D02C2"/>
    <w:rsid w:val="008E09AC"/>
    <w:rsid w:val="008E4961"/>
    <w:rsid w:val="008E7003"/>
    <w:rsid w:val="008F382C"/>
    <w:rsid w:val="009000BC"/>
    <w:rsid w:val="00904855"/>
    <w:rsid w:val="00907E46"/>
    <w:rsid w:val="00911A9A"/>
    <w:rsid w:val="009123FE"/>
    <w:rsid w:val="0092047C"/>
    <w:rsid w:val="009206F8"/>
    <w:rsid w:val="00924CDC"/>
    <w:rsid w:val="00925291"/>
    <w:rsid w:val="00930E13"/>
    <w:rsid w:val="00934F17"/>
    <w:rsid w:val="00935402"/>
    <w:rsid w:val="00935867"/>
    <w:rsid w:val="00945537"/>
    <w:rsid w:val="00945E28"/>
    <w:rsid w:val="0094672D"/>
    <w:rsid w:val="009540C0"/>
    <w:rsid w:val="009571BE"/>
    <w:rsid w:val="009618E4"/>
    <w:rsid w:val="009636BD"/>
    <w:rsid w:val="00964BC6"/>
    <w:rsid w:val="00966570"/>
    <w:rsid w:val="00966EC0"/>
    <w:rsid w:val="0096773F"/>
    <w:rsid w:val="00975D88"/>
    <w:rsid w:val="00977791"/>
    <w:rsid w:val="0098130F"/>
    <w:rsid w:val="00981397"/>
    <w:rsid w:val="00982F5E"/>
    <w:rsid w:val="00993C37"/>
    <w:rsid w:val="00997B33"/>
    <w:rsid w:val="009A2EDB"/>
    <w:rsid w:val="009A43BF"/>
    <w:rsid w:val="009A6917"/>
    <w:rsid w:val="009A7610"/>
    <w:rsid w:val="009A7877"/>
    <w:rsid w:val="009A7AA0"/>
    <w:rsid w:val="009B1E79"/>
    <w:rsid w:val="009B2CA7"/>
    <w:rsid w:val="009C0419"/>
    <w:rsid w:val="009C046F"/>
    <w:rsid w:val="009C6784"/>
    <w:rsid w:val="009C72ED"/>
    <w:rsid w:val="009C7D8B"/>
    <w:rsid w:val="009D3C85"/>
    <w:rsid w:val="009D644E"/>
    <w:rsid w:val="009E0D7C"/>
    <w:rsid w:val="009E7EAB"/>
    <w:rsid w:val="009F1564"/>
    <w:rsid w:val="009F5C0E"/>
    <w:rsid w:val="00A0227F"/>
    <w:rsid w:val="00A114E4"/>
    <w:rsid w:val="00A12933"/>
    <w:rsid w:val="00A15309"/>
    <w:rsid w:val="00A15B89"/>
    <w:rsid w:val="00A164F9"/>
    <w:rsid w:val="00A200BC"/>
    <w:rsid w:val="00A21D59"/>
    <w:rsid w:val="00A23068"/>
    <w:rsid w:val="00A2406E"/>
    <w:rsid w:val="00A246E5"/>
    <w:rsid w:val="00A24C9A"/>
    <w:rsid w:val="00A254AA"/>
    <w:rsid w:val="00A255BB"/>
    <w:rsid w:val="00A274F0"/>
    <w:rsid w:val="00A3246C"/>
    <w:rsid w:val="00A35147"/>
    <w:rsid w:val="00A36737"/>
    <w:rsid w:val="00A402BD"/>
    <w:rsid w:val="00A4489F"/>
    <w:rsid w:val="00A46EAF"/>
    <w:rsid w:val="00A476CF"/>
    <w:rsid w:val="00A5177D"/>
    <w:rsid w:val="00A54137"/>
    <w:rsid w:val="00A63529"/>
    <w:rsid w:val="00A64A93"/>
    <w:rsid w:val="00A70798"/>
    <w:rsid w:val="00A73121"/>
    <w:rsid w:val="00A73D53"/>
    <w:rsid w:val="00A74513"/>
    <w:rsid w:val="00A80933"/>
    <w:rsid w:val="00A86925"/>
    <w:rsid w:val="00A86DD6"/>
    <w:rsid w:val="00A91DE3"/>
    <w:rsid w:val="00A95840"/>
    <w:rsid w:val="00A96927"/>
    <w:rsid w:val="00A975D4"/>
    <w:rsid w:val="00AA144E"/>
    <w:rsid w:val="00AA19B8"/>
    <w:rsid w:val="00AA3C8D"/>
    <w:rsid w:val="00AB167B"/>
    <w:rsid w:val="00AC124C"/>
    <w:rsid w:val="00AC17EB"/>
    <w:rsid w:val="00AC2045"/>
    <w:rsid w:val="00AC5CCF"/>
    <w:rsid w:val="00AC5EF5"/>
    <w:rsid w:val="00AD2CC2"/>
    <w:rsid w:val="00AE2D9A"/>
    <w:rsid w:val="00AE4695"/>
    <w:rsid w:val="00AE5B2D"/>
    <w:rsid w:val="00AF4D6F"/>
    <w:rsid w:val="00B04543"/>
    <w:rsid w:val="00B141A8"/>
    <w:rsid w:val="00B21AD3"/>
    <w:rsid w:val="00B26C0F"/>
    <w:rsid w:val="00B32A2A"/>
    <w:rsid w:val="00B32EE5"/>
    <w:rsid w:val="00B3630A"/>
    <w:rsid w:val="00B36D42"/>
    <w:rsid w:val="00B46A11"/>
    <w:rsid w:val="00B46CAF"/>
    <w:rsid w:val="00B4727C"/>
    <w:rsid w:val="00B50F43"/>
    <w:rsid w:val="00B551F5"/>
    <w:rsid w:val="00B574AE"/>
    <w:rsid w:val="00B63FC4"/>
    <w:rsid w:val="00B64B08"/>
    <w:rsid w:val="00B75B67"/>
    <w:rsid w:val="00B8188C"/>
    <w:rsid w:val="00B9126A"/>
    <w:rsid w:val="00B93668"/>
    <w:rsid w:val="00B93A78"/>
    <w:rsid w:val="00B95346"/>
    <w:rsid w:val="00B957C1"/>
    <w:rsid w:val="00BA383C"/>
    <w:rsid w:val="00BA51E7"/>
    <w:rsid w:val="00BB1DB0"/>
    <w:rsid w:val="00BB20EA"/>
    <w:rsid w:val="00BC1939"/>
    <w:rsid w:val="00BC210C"/>
    <w:rsid w:val="00BC2271"/>
    <w:rsid w:val="00BC323D"/>
    <w:rsid w:val="00BC760F"/>
    <w:rsid w:val="00BD0694"/>
    <w:rsid w:val="00BD2AF9"/>
    <w:rsid w:val="00BD3960"/>
    <w:rsid w:val="00BD7CAA"/>
    <w:rsid w:val="00BE0AA8"/>
    <w:rsid w:val="00BE18AB"/>
    <w:rsid w:val="00BF4523"/>
    <w:rsid w:val="00C049A2"/>
    <w:rsid w:val="00C11225"/>
    <w:rsid w:val="00C12A35"/>
    <w:rsid w:val="00C16940"/>
    <w:rsid w:val="00C2566C"/>
    <w:rsid w:val="00C35ECB"/>
    <w:rsid w:val="00C50543"/>
    <w:rsid w:val="00C5429B"/>
    <w:rsid w:val="00C61003"/>
    <w:rsid w:val="00C636D8"/>
    <w:rsid w:val="00C67FE1"/>
    <w:rsid w:val="00C75A55"/>
    <w:rsid w:val="00C80470"/>
    <w:rsid w:val="00C82839"/>
    <w:rsid w:val="00C8737B"/>
    <w:rsid w:val="00C92F0E"/>
    <w:rsid w:val="00C935CB"/>
    <w:rsid w:val="00C96764"/>
    <w:rsid w:val="00C96FCE"/>
    <w:rsid w:val="00CA40EE"/>
    <w:rsid w:val="00CA5D09"/>
    <w:rsid w:val="00CA70A4"/>
    <w:rsid w:val="00CB0C13"/>
    <w:rsid w:val="00CB295C"/>
    <w:rsid w:val="00CC1BB3"/>
    <w:rsid w:val="00D06436"/>
    <w:rsid w:val="00D070E6"/>
    <w:rsid w:val="00D1085F"/>
    <w:rsid w:val="00D14788"/>
    <w:rsid w:val="00D1567C"/>
    <w:rsid w:val="00D17A1C"/>
    <w:rsid w:val="00D17B4F"/>
    <w:rsid w:val="00D21FA5"/>
    <w:rsid w:val="00D23CB1"/>
    <w:rsid w:val="00D27D3D"/>
    <w:rsid w:val="00D30090"/>
    <w:rsid w:val="00D30B74"/>
    <w:rsid w:val="00D31D5C"/>
    <w:rsid w:val="00D36CC8"/>
    <w:rsid w:val="00D40AA8"/>
    <w:rsid w:val="00D414EB"/>
    <w:rsid w:val="00D415E9"/>
    <w:rsid w:val="00D421C5"/>
    <w:rsid w:val="00D43823"/>
    <w:rsid w:val="00D47C62"/>
    <w:rsid w:val="00D50A8F"/>
    <w:rsid w:val="00D72C43"/>
    <w:rsid w:val="00D8124F"/>
    <w:rsid w:val="00D81669"/>
    <w:rsid w:val="00D86F3B"/>
    <w:rsid w:val="00D90F36"/>
    <w:rsid w:val="00D91004"/>
    <w:rsid w:val="00DB284C"/>
    <w:rsid w:val="00DB7E92"/>
    <w:rsid w:val="00DC42BD"/>
    <w:rsid w:val="00DD0F8C"/>
    <w:rsid w:val="00DD3D8A"/>
    <w:rsid w:val="00DE0029"/>
    <w:rsid w:val="00DE475C"/>
    <w:rsid w:val="00DF5574"/>
    <w:rsid w:val="00DF575C"/>
    <w:rsid w:val="00DF631E"/>
    <w:rsid w:val="00E00654"/>
    <w:rsid w:val="00E0113D"/>
    <w:rsid w:val="00E07719"/>
    <w:rsid w:val="00E10B68"/>
    <w:rsid w:val="00E15CA8"/>
    <w:rsid w:val="00E166FC"/>
    <w:rsid w:val="00E20002"/>
    <w:rsid w:val="00E2044C"/>
    <w:rsid w:val="00E21037"/>
    <w:rsid w:val="00E34AA1"/>
    <w:rsid w:val="00E35157"/>
    <w:rsid w:val="00E409F8"/>
    <w:rsid w:val="00E42DA8"/>
    <w:rsid w:val="00E50B26"/>
    <w:rsid w:val="00E52F59"/>
    <w:rsid w:val="00E54983"/>
    <w:rsid w:val="00E61AAD"/>
    <w:rsid w:val="00E6306E"/>
    <w:rsid w:val="00E63153"/>
    <w:rsid w:val="00E63544"/>
    <w:rsid w:val="00E64DC0"/>
    <w:rsid w:val="00E712C5"/>
    <w:rsid w:val="00E72276"/>
    <w:rsid w:val="00E72DCA"/>
    <w:rsid w:val="00E74EBD"/>
    <w:rsid w:val="00E7768A"/>
    <w:rsid w:val="00E81E5C"/>
    <w:rsid w:val="00E84842"/>
    <w:rsid w:val="00E852CF"/>
    <w:rsid w:val="00E901AF"/>
    <w:rsid w:val="00E941FC"/>
    <w:rsid w:val="00E97BBF"/>
    <w:rsid w:val="00EA0F26"/>
    <w:rsid w:val="00EA34B2"/>
    <w:rsid w:val="00EB1E0F"/>
    <w:rsid w:val="00EB38E2"/>
    <w:rsid w:val="00EB434E"/>
    <w:rsid w:val="00EC0E14"/>
    <w:rsid w:val="00ED0AA0"/>
    <w:rsid w:val="00ED2056"/>
    <w:rsid w:val="00ED3FF3"/>
    <w:rsid w:val="00ED48DB"/>
    <w:rsid w:val="00ED5B1A"/>
    <w:rsid w:val="00EE06CF"/>
    <w:rsid w:val="00EE3897"/>
    <w:rsid w:val="00EE4A09"/>
    <w:rsid w:val="00EE6711"/>
    <w:rsid w:val="00EF6CF8"/>
    <w:rsid w:val="00F010A8"/>
    <w:rsid w:val="00F03948"/>
    <w:rsid w:val="00F10175"/>
    <w:rsid w:val="00F200B2"/>
    <w:rsid w:val="00F23C13"/>
    <w:rsid w:val="00F257F0"/>
    <w:rsid w:val="00F25FCD"/>
    <w:rsid w:val="00F27335"/>
    <w:rsid w:val="00F3108C"/>
    <w:rsid w:val="00F3213F"/>
    <w:rsid w:val="00F32B82"/>
    <w:rsid w:val="00F4528C"/>
    <w:rsid w:val="00F5256E"/>
    <w:rsid w:val="00F540BB"/>
    <w:rsid w:val="00F570FC"/>
    <w:rsid w:val="00F57126"/>
    <w:rsid w:val="00F57567"/>
    <w:rsid w:val="00F6129B"/>
    <w:rsid w:val="00F64B1C"/>
    <w:rsid w:val="00F65EC3"/>
    <w:rsid w:val="00F66BAE"/>
    <w:rsid w:val="00F719F3"/>
    <w:rsid w:val="00F77541"/>
    <w:rsid w:val="00F80869"/>
    <w:rsid w:val="00F87C5B"/>
    <w:rsid w:val="00F961F0"/>
    <w:rsid w:val="00F96881"/>
    <w:rsid w:val="00F97C6D"/>
    <w:rsid w:val="00FA5639"/>
    <w:rsid w:val="00FA6321"/>
    <w:rsid w:val="00FB23BC"/>
    <w:rsid w:val="00FB2E69"/>
    <w:rsid w:val="00FB3839"/>
    <w:rsid w:val="00FB46F1"/>
    <w:rsid w:val="00FB69FD"/>
    <w:rsid w:val="00FC580B"/>
    <w:rsid w:val="00FC6858"/>
    <w:rsid w:val="00FC6CF2"/>
    <w:rsid w:val="00FC77FE"/>
    <w:rsid w:val="00FD02D0"/>
    <w:rsid w:val="00FD04DC"/>
    <w:rsid w:val="00FD37E2"/>
    <w:rsid w:val="00FE0BFE"/>
    <w:rsid w:val="00FE575C"/>
    <w:rsid w:val="00FE6136"/>
    <w:rsid w:val="00FE6FD1"/>
    <w:rsid w:val="00FE7B85"/>
    <w:rsid w:val="00FF0E3D"/>
    <w:rsid w:val="00FF1291"/>
    <w:rsid w:val="00FF2244"/>
    <w:rsid w:val="00FF2E14"/>
    <w:rsid w:val="00FF3D09"/>
    <w:rsid w:val="044B61D1"/>
    <w:rsid w:val="05946927"/>
    <w:rsid w:val="05AFB8E5"/>
    <w:rsid w:val="05D97918"/>
    <w:rsid w:val="05FA6F79"/>
    <w:rsid w:val="06DA9E71"/>
    <w:rsid w:val="08F1474C"/>
    <w:rsid w:val="09379E4C"/>
    <w:rsid w:val="09F28DCB"/>
    <w:rsid w:val="0B683330"/>
    <w:rsid w:val="0BAE3891"/>
    <w:rsid w:val="0BDF741C"/>
    <w:rsid w:val="0CA2BDBD"/>
    <w:rsid w:val="0EB6F9BE"/>
    <w:rsid w:val="106B7F88"/>
    <w:rsid w:val="10D2CEBE"/>
    <w:rsid w:val="1312BFC0"/>
    <w:rsid w:val="138C18C0"/>
    <w:rsid w:val="14A75C0A"/>
    <w:rsid w:val="15EF8BF0"/>
    <w:rsid w:val="16052A61"/>
    <w:rsid w:val="1CB26273"/>
    <w:rsid w:val="20D556D1"/>
    <w:rsid w:val="21610D30"/>
    <w:rsid w:val="216C5562"/>
    <w:rsid w:val="21A298F6"/>
    <w:rsid w:val="23C4F580"/>
    <w:rsid w:val="2417F28D"/>
    <w:rsid w:val="2503BBA3"/>
    <w:rsid w:val="272F86EE"/>
    <w:rsid w:val="27823B2E"/>
    <w:rsid w:val="28261FD9"/>
    <w:rsid w:val="2A761FEA"/>
    <w:rsid w:val="2A9F3395"/>
    <w:rsid w:val="2AD327D4"/>
    <w:rsid w:val="2D4588D0"/>
    <w:rsid w:val="2D75AF3F"/>
    <w:rsid w:val="2D7A0BD8"/>
    <w:rsid w:val="2F617E8B"/>
    <w:rsid w:val="2FB0C254"/>
    <w:rsid w:val="2FC81445"/>
    <w:rsid w:val="3104C4E6"/>
    <w:rsid w:val="32B5126B"/>
    <w:rsid w:val="335F9768"/>
    <w:rsid w:val="33654516"/>
    <w:rsid w:val="33A3B136"/>
    <w:rsid w:val="33C058FF"/>
    <w:rsid w:val="3405BC60"/>
    <w:rsid w:val="34780B05"/>
    <w:rsid w:val="374798A1"/>
    <w:rsid w:val="37CC8C79"/>
    <w:rsid w:val="398EF433"/>
    <w:rsid w:val="3A117561"/>
    <w:rsid w:val="3AE1AB80"/>
    <w:rsid w:val="3AE884D8"/>
    <w:rsid w:val="3AECE20B"/>
    <w:rsid w:val="3B324A6B"/>
    <w:rsid w:val="3CD7EE14"/>
    <w:rsid w:val="3E0AA0D8"/>
    <w:rsid w:val="3E3BF23A"/>
    <w:rsid w:val="416937C5"/>
    <w:rsid w:val="427C7426"/>
    <w:rsid w:val="43D1ADAA"/>
    <w:rsid w:val="46ED11AB"/>
    <w:rsid w:val="47BB5D49"/>
    <w:rsid w:val="4BECADBF"/>
    <w:rsid w:val="4F7A6998"/>
    <w:rsid w:val="50D898EE"/>
    <w:rsid w:val="510AB1F7"/>
    <w:rsid w:val="51E1AF3B"/>
    <w:rsid w:val="522AFAE0"/>
    <w:rsid w:val="52C092F9"/>
    <w:rsid w:val="52CC8145"/>
    <w:rsid w:val="52D82720"/>
    <w:rsid w:val="54150B43"/>
    <w:rsid w:val="5438FDE4"/>
    <w:rsid w:val="54670FE4"/>
    <w:rsid w:val="55332BD9"/>
    <w:rsid w:val="5547362D"/>
    <w:rsid w:val="57E4D3F5"/>
    <w:rsid w:val="582F9595"/>
    <w:rsid w:val="59101A3C"/>
    <w:rsid w:val="5C3F3726"/>
    <w:rsid w:val="5CD129C0"/>
    <w:rsid w:val="5F3F9BA1"/>
    <w:rsid w:val="621B17A5"/>
    <w:rsid w:val="62226329"/>
    <w:rsid w:val="6271F0FD"/>
    <w:rsid w:val="6365A68C"/>
    <w:rsid w:val="6496B2CA"/>
    <w:rsid w:val="655CFA0B"/>
    <w:rsid w:val="668EC38E"/>
    <w:rsid w:val="674A7A1B"/>
    <w:rsid w:val="695D8B49"/>
    <w:rsid w:val="6AC37B5A"/>
    <w:rsid w:val="6C1236D8"/>
    <w:rsid w:val="6D339FD8"/>
    <w:rsid w:val="6DFA50AE"/>
    <w:rsid w:val="6E9764DA"/>
    <w:rsid w:val="6F4B5020"/>
    <w:rsid w:val="6FB65ACA"/>
    <w:rsid w:val="70377BAA"/>
    <w:rsid w:val="7044DB13"/>
    <w:rsid w:val="70FFEBD2"/>
    <w:rsid w:val="71DF0EE7"/>
    <w:rsid w:val="72C79598"/>
    <w:rsid w:val="73104904"/>
    <w:rsid w:val="7424C95D"/>
    <w:rsid w:val="765ED630"/>
    <w:rsid w:val="77C2DCC7"/>
    <w:rsid w:val="794F6015"/>
    <w:rsid w:val="7A377DC9"/>
    <w:rsid w:val="7AC37577"/>
    <w:rsid w:val="7ADB4CA0"/>
    <w:rsid w:val="7D281971"/>
    <w:rsid w:val="7E2FF6E4"/>
    <w:rsid w:val="7FE6840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E2B5F4"/>
  <w14:defaultImageDpi w14:val="32767"/>
  <w15:docId w15:val="{CC17AAA4-6795-4C47-958D-DF873B75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37B"/>
    <w:pPr>
      <w:spacing w:after="120" w:line="300" w:lineRule="atLeast"/>
    </w:pPr>
    <w:rPr>
      <w:rFonts w:ascii="Arial" w:eastAsia="Times New Roman" w:hAnsi="Arial" w:cs="Times New Roman"/>
      <w:sz w:val="22"/>
      <w:lang w:val="en-AU"/>
    </w:rPr>
  </w:style>
  <w:style w:type="paragraph" w:styleId="Heading1">
    <w:name w:val="heading 1"/>
    <w:next w:val="Normal"/>
    <w:link w:val="Heading1Char"/>
    <w:qFormat/>
    <w:rsid w:val="003E47BA"/>
    <w:pPr>
      <w:keepNext/>
      <w:spacing w:before="240" w:after="120" w:line="300" w:lineRule="atLeast"/>
      <w:outlineLvl w:val="0"/>
    </w:pPr>
    <w:rPr>
      <w:rFonts w:ascii="Arial" w:eastAsia="Times New Roman" w:hAnsi="Arial" w:cs="Arial"/>
      <w:b/>
      <w:bCs/>
      <w:color w:val="3F875D"/>
      <w:kern w:val="32"/>
      <w:sz w:val="32"/>
      <w:szCs w:val="32"/>
      <w:lang w:val="en-AU" w:eastAsia="en-AU"/>
    </w:rPr>
  </w:style>
  <w:style w:type="paragraph" w:styleId="Heading2">
    <w:name w:val="heading 2"/>
    <w:next w:val="Normal"/>
    <w:link w:val="Heading2Char"/>
    <w:qFormat/>
    <w:rsid w:val="003E47BA"/>
    <w:pPr>
      <w:keepNext/>
      <w:spacing w:before="240" w:after="120" w:line="300" w:lineRule="atLeast"/>
      <w:outlineLvl w:val="1"/>
    </w:pPr>
    <w:rPr>
      <w:rFonts w:ascii="Arial" w:eastAsia="Times New Roman" w:hAnsi="Arial" w:cs="Arial"/>
      <w:b/>
      <w:bCs/>
      <w:iCs/>
      <w:color w:val="3F875D"/>
      <w:sz w:val="28"/>
      <w:szCs w:val="28"/>
      <w:lang w:val="en-AU" w:eastAsia="en-AU"/>
    </w:rPr>
  </w:style>
  <w:style w:type="paragraph" w:styleId="Heading3">
    <w:name w:val="heading 3"/>
    <w:next w:val="Normal"/>
    <w:link w:val="Heading3Char"/>
    <w:qFormat/>
    <w:rsid w:val="00C8737B"/>
    <w:pPr>
      <w:keepNext/>
      <w:spacing w:before="240" w:after="120" w:line="300" w:lineRule="atLeast"/>
      <w:outlineLvl w:val="2"/>
    </w:pPr>
    <w:rPr>
      <w:rFonts w:ascii="Arial" w:eastAsia="Times New Roman" w:hAnsi="Arial" w:cs="Arial"/>
      <w:b/>
      <w:bCs/>
      <w:sz w:val="26"/>
      <w:szCs w:val="26"/>
      <w:lang w:val="en-AU" w:eastAsia="en-AU"/>
    </w:rPr>
  </w:style>
  <w:style w:type="paragraph" w:styleId="Heading4">
    <w:name w:val="heading 4"/>
    <w:basedOn w:val="Heading3"/>
    <w:link w:val="Heading4Char"/>
    <w:qFormat/>
    <w:rsid w:val="00C8737B"/>
    <w:pPr>
      <w:outlineLvl w:val="3"/>
    </w:pPr>
    <w:rPr>
      <w:sz w:val="24"/>
      <w:szCs w:val="24"/>
    </w:rPr>
  </w:style>
  <w:style w:type="paragraph" w:styleId="Heading5">
    <w:name w:val="heading 5"/>
    <w:basedOn w:val="Normal"/>
    <w:link w:val="Heading5Char"/>
    <w:qFormat/>
    <w:rsid w:val="00C8737B"/>
    <w:pPr>
      <w:spacing w:before="240"/>
      <w:outlineLvl w:val="4"/>
    </w:pPr>
    <w:rPr>
      <w:b/>
    </w:rPr>
  </w:style>
  <w:style w:type="paragraph" w:styleId="Heading6">
    <w:name w:val="heading 6"/>
    <w:basedOn w:val="Heading5"/>
    <w:next w:val="Normal"/>
    <w:link w:val="Heading6Char"/>
    <w:qFormat/>
    <w:rsid w:val="00C8737B"/>
    <w:pPr>
      <w:outlineLvl w:val="5"/>
    </w:pPr>
  </w:style>
  <w:style w:type="paragraph" w:styleId="Heading7">
    <w:name w:val="heading 7"/>
    <w:basedOn w:val="Heading6"/>
    <w:next w:val="Normal"/>
    <w:link w:val="Heading7Char"/>
    <w:qFormat/>
    <w:rsid w:val="00C8737B"/>
    <w:pPr>
      <w:outlineLvl w:val="6"/>
    </w:pPr>
  </w:style>
  <w:style w:type="paragraph" w:styleId="Heading8">
    <w:name w:val="heading 8"/>
    <w:basedOn w:val="Heading7"/>
    <w:next w:val="Normal"/>
    <w:link w:val="Heading8Char"/>
    <w:qFormat/>
    <w:rsid w:val="00C8737B"/>
    <w:pPr>
      <w:outlineLvl w:val="7"/>
    </w:pPr>
  </w:style>
  <w:style w:type="paragraph" w:styleId="Heading9">
    <w:name w:val="heading 9"/>
    <w:basedOn w:val="Heading8"/>
    <w:next w:val="Normal"/>
    <w:link w:val="Heading9Char"/>
    <w:qFormat/>
    <w:rsid w:val="00C8737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C8737B"/>
    <w:pPr>
      <w:tabs>
        <w:tab w:val="center" w:pos="4153"/>
        <w:tab w:val="right" w:pos="8306"/>
      </w:tabs>
    </w:pPr>
  </w:style>
  <w:style w:type="character" w:customStyle="1" w:styleId="FooterChar">
    <w:name w:val="Footer Char"/>
    <w:basedOn w:val="DefaultParagraphFont"/>
    <w:link w:val="Footer"/>
    <w:rsid w:val="00BC1939"/>
    <w:rPr>
      <w:rFonts w:ascii="Arial" w:eastAsia="Times New Roman" w:hAnsi="Arial" w:cs="Times New Roman"/>
      <w:sz w:val="22"/>
      <w:lang w:val="en-AU"/>
    </w:rPr>
  </w:style>
  <w:style w:type="paragraph" w:styleId="Header">
    <w:name w:val="header"/>
    <w:link w:val="HeaderChar"/>
    <w:rsid w:val="00C8737B"/>
    <w:pPr>
      <w:pBdr>
        <w:bottom w:val="single" w:sz="4" w:space="1" w:color="B1005D"/>
      </w:pBdr>
      <w:tabs>
        <w:tab w:val="center" w:pos="4604"/>
        <w:tab w:val="right" w:pos="9214"/>
      </w:tabs>
      <w:spacing w:line="240" w:lineRule="atLeast"/>
    </w:pPr>
    <w:rPr>
      <w:rFonts w:ascii="Arial" w:eastAsia="Times New Roman" w:hAnsi="Arial" w:cs="Times New Roman"/>
      <w:sz w:val="22"/>
      <w:lang w:val="en-AU"/>
    </w:rPr>
  </w:style>
  <w:style w:type="character" w:customStyle="1" w:styleId="HeaderChar">
    <w:name w:val="Header Char"/>
    <w:basedOn w:val="DefaultParagraphFont"/>
    <w:link w:val="Header"/>
    <w:rsid w:val="00BC1939"/>
    <w:rPr>
      <w:rFonts w:ascii="Arial" w:eastAsia="Times New Roman" w:hAnsi="Arial" w:cs="Times New Roman"/>
      <w:sz w:val="22"/>
      <w:lang w:val="en-AU"/>
    </w:rPr>
  </w:style>
  <w:style w:type="character" w:customStyle="1" w:styleId="Heading1Char">
    <w:name w:val="Heading 1 Char"/>
    <w:basedOn w:val="DefaultParagraphFont"/>
    <w:link w:val="Heading1"/>
    <w:rsid w:val="003E47BA"/>
    <w:rPr>
      <w:rFonts w:ascii="Arial" w:eastAsia="Times New Roman" w:hAnsi="Arial" w:cs="Arial"/>
      <w:b/>
      <w:bCs/>
      <w:color w:val="3F875D"/>
      <w:kern w:val="32"/>
      <w:sz w:val="32"/>
      <w:szCs w:val="32"/>
      <w:lang w:val="en-AU" w:eastAsia="en-AU"/>
    </w:rPr>
  </w:style>
  <w:style w:type="character" w:styleId="PageNumber">
    <w:name w:val="page number"/>
    <w:semiHidden/>
    <w:rsid w:val="00C8737B"/>
    <w:rPr>
      <w:rFonts w:ascii="Arial" w:hAnsi="Arial"/>
      <w:sz w:val="18"/>
    </w:rPr>
  </w:style>
  <w:style w:type="paragraph" w:customStyle="1" w:styleId="VLAProgram">
    <w:name w:val="VLA Program"/>
    <w:basedOn w:val="Header"/>
    <w:next w:val="Normal"/>
    <w:rsid w:val="00C8737B"/>
    <w:pPr>
      <w:tabs>
        <w:tab w:val="clear" w:pos="4604"/>
        <w:tab w:val="clear" w:pos="9214"/>
      </w:tabs>
      <w:spacing w:before="120" w:after="120"/>
      <w:ind w:left="-329" w:right="-816"/>
    </w:pPr>
    <w:rPr>
      <w:b/>
      <w:color w:val="FFFFFF"/>
      <w:sz w:val="18"/>
      <w:szCs w:val="18"/>
    </w:rPr>
  </w:style>
  <w:style w:type="paragraph" w:customStyle="1" w:styleId="VLAPublicationdate">
    <w:name w:val="VLA Publication date"/>
    <w:basedOn w:val="Normal"/>
    <w:next w:val="Normal"/>
    <w:rsid w:val="00C8737B"/>
    <w:pPr>
      <w:spacing w:before="120" w:after="960" w:line="240" w:lineRule="auto"/>
      <w:ind w:left="-329"/>
    </w:pPr>
    <w:rPr>
      <w:color w:val="FFFFFF"/>
      <w:sz w:val="18"/>
      <w:szCs w:val="18"/>
    </w:rPr>
  </w:style>
  <w:style w:type="paragraph" w:customStyle="1" w:styleId="Appendix">
    <w:name w:val="Appendix"/>
    <w:next w:val="Normal"/>
    <w:rsid w:val="00C8737B"/>
    <w:pPr>
      <w:numPr>
        <w:numId w:val="1"/>
      </w:numPr>
      <w:tabs>
        <w:tab w:val="num" w:pos="510"/>
      </w:tabs>
      <w:spacing w:before="240" w:line="280" w:lineRule="exact"/>
      <w:ind w:left="510" w:hanging="170"/>
    </w:pPr>
    <w:rPr>
      <w:rFonts w:ascii="Arial" w:eastAsia="Times New Roman" w:hAnsi="Arial" w:cs="Arial"/>
      <w:b/>
      <w:bCs/>
      <w:color w:val="971A4B"/>
      <w:kern w:val="32"/>
      <w:sz w:val="28"/>
      <w:szCs w:val="32"/>
      <w:lang w:val="en-AU" w:eastAsia="en-AU"/>
    </w:rPr>
  </w:style>
  <w:style w:type="paragraph" w:customStyle="1" w:styleId="AppendixH1">
    <w:name w:val="Appendix H1"/>
    <w:next w:val="Normal"/>
    <w:rsid w:val="00C8737B"/>
    <w:pPr>
      <w:spacing w:before="240" w:after="240" w:line="300" w:lineRule="atLeast"/>
    </w:pPr>
    <w:rPr>
      <w:rFonts w:ascii="Arial" w:eastAsia="Times New Roman" w:hAnsi="Arial" w:cs="Arial"/>
      <w:b/>
      <w:bCs/>
      <w:color w:val="971A4B"/>
      <w:kern w:val="32"/>
      <w:sz w:val="28"/>
      <w:szCs w:val="26"/>
      <w:lang w:val="en-AU" w:eastAsia="en-AU"/>
    </w:rPr>
  </w:style>
  <w:style w:type="paragraph" w:customStyle="1" w:styleId="AppendixH2">
    <w:name w:val="Appendix H2"/>
    <w:next w:val="Normal"/>
    <w:rsid w:val="00C8737B"/>
    <w:pPr>
      <w:spacing w:before="160" w:after="40" w:line="300" w:lineRule="atLeast"/>
    </w:pPr>
    <w:rPr>
      <w:rFonts w:ascii="Arial" w:eastAsia="Times New Roman" w:hAnsi="Arial" w:cs="Arial"/>
      <w:b/>
      <w:bCs/>
      <w:iCs/>
      <w:color w:val="971A4B"/>
      <w:sz w:val="26"/>
      <w:szCs w:val="28"/>
      <w:lang w:val="en-AU" w:eastAsia="en-AU"/>
    </w:rPr>
  </w:style>
  <w:style w:type="paragraph" w:customStyle="1" w:styleId="AppendixH3">
    <w:name w:val="Appendix H3"/>
    <w:next w:val="Normal"/>
    <w:rsid w:val="00C8737B"/>
    <w:pPr>
      <w:spacing w:before="120" w:after="40" w:line="300" w:lineRule="atLeast"/>
    </w:pPr>
    <w:rPr>
      <w:rFonts w:ascii="Arial" w:eastAsia="Times New Roman" w:hAnsi="Arial" w:cs="Arial"/>
      <w:b/>
      <w:bCs/>
      <w:szCs w:val="26"/>
      <w:lang w:val="en-AU" w:eastAsia="en-AU"/>
    </w:rPr>
  </w:style>
  <w:style w:type="paragraph" w:customStyle="1" w:styleId="Confidentialityclause">
    <w:name w:val="Confidentiality clause"/>
    <w:rsid w:val="00C8737B"/>
    <w:pPr>
      <w:spacing w:after="120"/>
    </w:pPr>
    <w:rPr>
      <w:rFonts w:ascii="Arial" w:eastAsia="Times New Roman" w:hAnsi="Arial" w:cs="Times New Roman"/>
      <w:bCs/>
      <w:kern w:val="28"/>
      <w:sz w:val="18"/>
      <w:szCs w:val="20"/>
      <w:lang w:val="en-AU"/>
    </w:rPr>
  </w:style>
  <w:style w:type="paragraph" w:customStyle="1" w:styleId="VLAdivision">
    <w:name w:val="VLA division"/>
    <w:basedOn w:val="Normal"/>
    <w:next w:val="Normal"/>
    <w:rsid w:val="00C8737B"/>
    <w:pPr>
      <w:spacing w:before="60" w:after="240"/>
    </w:pPr>
    <w:rPr>
      <w:b/>
      <w:color w:val="971A4B"/>
      <w:sz w:val="28"/>
      <w:szCs w:val="28"/>
      <w:lang w:eastAsia="en-AU"/>
    </w:rPr>
  </w:style>
  <w:style w:type="paragraph" w:customStyle="1" w:styleId="Contents">
    <w:name w:val="Contents"/>
    <w:basedOn w:val="VLAdivision"/>
    <w:next w:val="Normal"/>
    <w:rsid w:val="00C8737B"/>
  </w:style>
  <w:style w:type="paragraph" w:customStyle="1" w:styleId="Filename">
    <w:name w:val="Filename"/>
    <w:basedOn w:val="Normal"/>
    <w:rsid w:val="00C8737B"/>
    <w:pPr>
      <w:pBdr>
        <w:top w:val="single" w:sz="4" w:space="1" w:color="B1005D"/>
      </w:pBdr>
      <w:tabs>
        <w:tab w:val="right" w:pos="9240"/>
      </w:tabs>
    </w:pPr>
    <w:rPr>
      <w:sz w:val="18"/>
    </w:rPr>
  </w:style>
  <w:style w:type="character" w:styleId="FootnoteReference">
    <w:name w:val="footnote reference"/>
    <w:rsid w:val="00C8737B"/>
    <w:rPr>
      <w:rFonts w:ascii="Arial" w:hAnsi="Arial"/>
      <w:position w:val="2"/>
      <w:sz w:val="18"/>
      <w:vertAlign w:val="superscript"/>
    </w:rPr>
  </w:style>
  <w:style w:type="paragraph" w:styleId="FootnoteText">
    <w:name w:val="footnote text"/>
    <w:basedOn w:val="Normal"/>
    <w:link w:val="FootnoteTextChar"/>
    <w:rsid w:val="00C8737B"/>
    <w:pPr>
      <w:ind w:left="284" w:hanging="284"/>
    </w:pPr>
    <w:rPr>
      <w:sz w:val="18"/>
      <w:szCs w:val="20"/>
    </w:rPr>
  </w:style>
  <w:style w:type="character" w:customStyle="1" w:styleId="FootnoteTextChar">
    <w:name w:val="Footnote Text Char"/>
    <w:basedOn w:val="DefaultParagraphFont"/>
    <w:link w:val="FootnoteText"/>
    <w:rsid w:val="00C8737B"/>
    <w:rPr>
      <w:rFonts w:ascii="Arial" w:eastAsia="Times New Roman" w:hAnsi="Arial" w:cs="Times New Roman"/>
      <w:sz w:val="18"/>
      <w:szCs w:val="20"/>
      <w:lang w:val="en-AU"/>
    </w:rPr>
  </w:style>
  <w:style w:type="character" w:customStyle="1" w:styleId="Heading2Char">
    <w:name w:val="Heading 2 Char"/>
    <w:basedOn w:val="DefaultParagraphFont"/>
    <w:link w:val="Heading2"/>
    <w:rsid w:val="003E47BA"/>
    <w:rPr>
      <w:rFonts w:ascii="Arial" w:eastAsia="Times New Roman" w:hAnsi="Arial" w:cs="Arial"/>
      <w:b/>
      <w:bCs/>
      <w:iCs/>
      <w:color w:val="3F875D"/>
      <w:sz w:val="28"/>
      <w:szCs w:val="28"/>
      <w:lang w:val="en-AU" w:eastAsia="en-AU"/>
    </w:rPr>
  </w:style>
  <w:style w:type="character" w:customStyle="1" w:styleId="Heading3Char">
    <w:name w:val="Heading 3 Char"/>
    <w:basedOn w:val="DefaultParagraphFont"/>
    <w:link w:val="Heading3"/>
    <w:rsid w:val="00C8737B"/>
    <w:rPr>
      <w:rFonts w:ascii="Arial" w:eastAsia="Times New Roman" w:hAnsi="Arial" w:cs="Arial"/>
      <w:b/>
      <w:bCs/>
      <w:sz w:val="26"/>
      <w:szCs w:val="26"/>
      <w:lang w:val="en-AU" w:eastAsia="en-AU"/>
    </w:rPr>
  </w:style>
  <w:style w:type="character" w:customStyle="1" w:styleId="Heading4Char">
    <w:name w:val="Heading 4 Char"/>
    <w:basedOn w:val="DefaultParagraphFont"/>
    <w:link w:val="Heading4"/>
    <w:rsid w:val="00C8737B"/>
    <w:rPr>
      <w:rFonts w:ascii="Arial" w:eastAsia="Times New Roman" w:hAnsi="Arial" w:cs="Arial"/>
      <w:b/>
      <w:bCs/>
      <w:lang w:val="en-AU" w:eastAsia="en-AU"/>
    </w:rPr>
  </w:style>
  <w:style w:type="character" w:customStyle="1" w:styleId="Heading5Char">
    <w:name w:val="Heading 5 Char"/>
    <w:basedOn w:val="DefaultParagraphFont"/>
    <w:link w:val="Heading5"/>
    <w:rsid w:val="00C8737B"/>
    <w:rPr>
      <w:rFonts w:ascii="Arial" w:eastAsia="Times New Roman" w:hAnsi="Arial" w:cs="Times New Roman"/>
      <w:b/>
      <w:sz w:val="22"/>
      <w:lang w:val="en-AU"/>
    </w:rPr>
  </w:style>
  <w:style w:type="character" w:customStyle="1" w:styleId="Heading6Char">
    <w:name w:val="Heading 6 Char"/>
    <w:link w:val="Heading6"/>
    <w:rsid w:val="00C8737B"/>
    <w:rPr>
      <w:rFonts w:ascii="Arial" w:eastAsia="Times New Roman" w:hAnsi="Arial" w:cs="Times New Roman"/>
      <w:b/>
      <w:sz w:val="22"/>
      <w:lang w:val="en-AU"/>
    </w:rPr>
  </w:style>
  <w:style w:type="character" w:customStyle="1" w:styleId="Heading7Char">
    <w:name w:val="Heading 7 Char"/>
    <w:basedOn w:val="DefaultParagraphFont"/>
    <w:link w:val="Heading7"/>
    <w:rsid w:val="00C8737B"/>
    <w:rPr>
      <w:rFonts w:ascii="Arial" w:eastAsia="Times New Roman" w:hAnsi="Arial" w:cs="Times New Roman"/>
      <w:b/>
      <w:sz w:val="22"/>
      <w:lang w:val="en-AU"/>
    </w:rPr>
  </w:style>
  <w:style w:type="character" w:customStyle="1" w:styleId="Heading8Char">
    <w:name w:val="Heading 8 Char"/>
    <w:basedOn w:val="DefaultParagraphFont"/>
    <w:link w:val="Heading8"/>
    <w:rsid w:val="00C8737B"/>
    <w:rPr>
      <w:rFonts w:ascii="Arial" w:eastAsia="Times New Roman" w:hAnsi="Arial" w:cs="Times New Roman"/>
      <w:b/>
      <w:sz w:val="22"/>
      <w:lang w:val="en-AU"/>
    </w:rPr>
  </w:style>
  <w:style w:type="character" w:customStyle="1" w:styleId="Heading9Char">
    <w:name w:val="Heading 9 Char"/>
    <w:basedOn w:val="DefaultParagraphFont"/>
    <w:link w:val="Heading9"/>
    <w:rsid w:val="00C8737B"/>
    <w:rPr>
      <w:rFonts w:ascii="Arial" w:eastAsia="Times New Roman" w:hAnsi="Arial" w:cs="Times New Roman"/>
      <w:b/>
      <w:sz w:val="22"/>
      <w:lang w:val="en-AU"/>
    </w:rPr>
  </w:style>
  <w:style w:type="character" w:styleId="Hyperlink">
    <w:name w:val="Hyperlink"/>
    <w:uiPriority w:val="99"/>
    <w:rsid w:val="00C8737B"/>
    <w:rPr>
      <w:rFonts w:ascii="Arial" w:hAnsi="Arial"/>
      <w:color w:val="0000FF"/>
      <w:u w:val="single"/>
      <w:lang w:val="en-AU"/>
    </w:rPr>
  </w:style>
  <w:style w:type="paragraph" w:styleId="Index1">
    <w:name w:val="index 1"/>
    <w:basedOn w:val="Normal"/>
    <w:next w:val="Normal"/>
    <w:autoRedefine/>
    <w:rsid w:val="00C8737B"/>
    <w:pPr>
      <w:spacing w:after="0" w:line="240" w:lineRule="auto"/>
      <w:ind w:left="220" w:hanging="220"/>
    </w:pPr>
  </w:style>
  <w:style w:type="paragraph" w:styleId="Index2">
    <w:name w:val="index 2"/>
    <w:basedOn w:val="Normal"/>
    <w:next w:val="Normal"/>
    <w:autoRedefine/>
    <w:rsid w:val="00C8737B"/>
    <w:pPr>
      <w:spacing w:after="0" w:line="240" w:lineRule="auto"/>
      <w:ind w:left="440" w:hanging="220"/>
    </w:pPr>
  </w:style>
  <w:style w:type="paragraph" w:styleId="ListBullet">
    <w:name w:val="List Bullet"/>
    <w:uiPriority w:val="99"/>
    <w:rsid w:val="00D070E6"/>
    <w:pPr>
      <w:numPr>
        <w:numId w:val="2"/>
      </w:numPr>
      <w:spacing w:before="120" w:line="300" w:lineRule="atLeast"/>
    </w:pPr>
    <w:rPr>
      <w:rFonts w:ascii="Arial" w:eastAsia="Times New Roman" w:hAnsi="Arial" w:cs="Times New Roman"/>
      <w:sz w:val="22"/>
      <w:lang w:val="en-AU"/>
    </w:rPr>
  </w:style>
  <w:style w:type="paragraph" w:styleId="ListBullet2">
    <w:name w:val="List Bullet 2"/>
    <w:rsid w:val="00C8737B"/>
    <w:pPr>
      <w:numPr>
        <w:ilvl w:val="1"/>
        <w:numId w:val="3"/>
      </w:numPr>
      <w:spacing w:line="300" w:lineRule="atLeast"/>
    </w:pPr>
    <w:rPr>
      <w:rFonts w:ascii="Arial" w:eastAsia="Times New Roman" w:hAnsi="Arial" w:cs="Times New Roman"/>
      <w:sz w:val="22"/>
      <w:lang w:val="en-AU"/>
    </w:rPr>
  </w:style>
  <w:style w:type="paragraph" w:styleId="ListBullet3">
    <w:name w:val="List Bullet 3"/>
    <w:rsid w:val="00C8737B"/>
    <w:pPr>
      <w:numPr>
        <w:ilvl w:val="2"/>
        <w:numId w:val="3"/>
      </w:numPr>
      <w:spacing w:line="300" w:lineRule="atLeast"/>
    </w:pPr>
    <w:rPr>
      <w:rFonts w:ascii="Arial" w:eastAsia="Times New Roman" w:hAnsi="Arial" w:cs="Times New Roman"/>
      <w:sz w:val="22"/>
      <w:lang w:val="en-AU"/>
    </w:rPr>
  </w:style>
  <w:style w:type="paragraph" w:styleId="ListBullet4">
    <w:name w:val="List Bullet 4"/>
    <w:basedOn w:val="Normal"/>
    <w:semiHidden/>
    <w:rsid w:val="00C8737B"/>
    <w:pPr>
      <w:spacing w:after="80"/>
    </w:pPr>
  </w:style>
  <w:style w:type="paragraph" w:styleId="ListBullet5">
    <w:name w:val="List Bullet 5"/>
    <w:basedOn w:val="Normal"/>
    <w:rsid w:val="00C8737B"/>
    <w:pPr>
      <w:numPr>
        <w:numId w:val="4"/>
      </w:numPr>
      <w:tabs>
        <w:tab w:val="clear" w:pos="1492"/>
        <w:tab w:val="left" w:pos="1304"/>
      </w:tabs>
    </w:pPr>
  </w:style>
  <w:style w:type="paragraph" w:styleId="ListNumber">
    <w:name w:val="List Number"/>
    <w:basedOn w:val="Normal"/>
    <w:rsid w:val="00C8737B"/>
    <w:pPr>
      <w:numPr>
        <w:numId w:val="5"/>
      </w:numPr>
    </w:pPr>
  </w:style>
  <w:style w:type="paragraph" w:styleId="ListNumber2">
    <w:name w:val="List Number 2"/>
    <w:basedOn w:val="Normal"/>
    <w:rsid w:val="00C8737B"/>
    <w:pPr>
      <w:numPr>
        <w:numId w:val="6"/>
      </w:numPr>
    </w:pPr>
  </w:style>
  <w:style w:type="paragraph" w:styleId="ListNumber3">
    <w:name w:val="List Number 3"/>
    <w:basedOn w:val="Normal"/>
    <w:rsid w:val="00C8737B"/>
    <w:pPr>
      <w:numPr>
        <w:numId w:val="7"/>
      </w:numPr>
    </w:pPr>
  </w:style>
  <w:style w:type="paragraph" w:styleId="ListNumber4">
    <w:name w:val="List Number 4"/>
    <w:basedOn w:val="Normal"/>
    <w:rsid w:val="00C8737B"/>
    <w:pPr>
      <w:numPr>
        <w:numId w:val="8"/>
      </w:numPr>
    </w:pPr>
  </w:style>
  <w:style w:type="paragraph" w:styleId="ListNumber5">
    <w:name w:val="List Number 5"/>
    <w:basedOn w:val="Normal"/>
    <w:rsid w:val="00C8737B"/>
    <w:pPr>
      <w:numPr>
        <w:numId w:val="9"/>
      </w:numPr>
    </w:pPr>
  </w:style>
  <w:style w:type="paragraph" w:customStyle="1" w:styleId="Normalbold">
    <w:name w:val="Normal bold"/>
    <w:basedOn w:val="Normal"/>
    <w:next w:val="Normal"/>
    <w:rsid w:val="00C8737B"/>
    <w:rPr>
      <w:b/>
      <w:lang w:eastAsia="en-AU"/>
    </w:rPr>
  </w:style>
  <w:style w:type="paragraph" w:styleId="NormalIndent">
    <w:name w:val="Normal Indent"/>
    <w:basedOn w:val="Normal"/>
    <w:rsid w:val="00C8737B"/>
    <w:pPr>
      <w:ind w:left="720"/>
    </w:pPr>
  </w:style>
  <w:style w:type="paragraph" w:customStyle="1" w:styleId="Normalwithgreyhighlightbox">
    <w:name w:val="Normal with grey highlight box"/>
    <w:basedOn w:val="Normal"/>
    <w:qFormat/>
    <w:rsid w:val="00C8737B"/>
    <w:pPr>
      <w:pBdr>
        <w:top w:val="single" w:sz="24" w:space="3" w:color="D9D9D9" w:themeColor="background1" w:themeShade="D9"/>
        <w:left w:val="single" w:sz="24" w:space="4" w:color="D9D9D9" w:themeColor="background1" w:themeShade="D9"/>
        <w:bottom w:val="single" w:sz="24" w:space="3" w:color="D9D9D9" w:themeColor="background1" w:themeShade="D9"/>
        <w:right w:val="single" w:sz="24" w:space="4" w:color="D9D9D9" w:themeColor="background1" w:themeShade="D9"/>
      </w:pBdr>
      <w:shd w:val="pct15" w:color="auto" w:fill="auto"/>
      <w:spacing w:before="160"/>
      <w:ind w:left="454" w:right="454"/>
    </w:pPr>
  </w:style>
  <w:style w:type="paragraph" w:customStyle="1" w:styleId="Normalwithborder">
    <w:name w:val="Normal with border"/>
    <w:basedOn w:val="Normalwithgreyhighlightbox"/>
    <w:qFormat/>
    <w:rsid w:val="00C8737B"/>
    <w:pPr>
      <w:pBdr>
        <w:top w:val="single" w:sz="8" w:space="7" w:color="0D0D0D" w:themeColor="text1" w:themeTint="F2"/>
        <w:left w:val="single" w:sz="8" w:space="7" w:color="0D0D0D" w:themeColor="text1" w:themeTint="F2"/>
        <w:bottom w:val="single" w:sz="8" w:space="7" w:color="0D0D0D" w:themeColor="text1" w:themeTint="F2"/>
        <w:right w:val="single" w:sz="8" w:space="7" w:color="0D0D0D" w:themeColor="text1" w:themeTint="F2"/>
      </w:pBdr>
      <w:shd w:val="clear" w:color="auto" w:fill="auto"/>
    </w:pPr>
  </w:style>
  <w:style w:type="paragraph" w:styleId="NoteHeading">
    <w:name w:val="Note Heading"/>
    <w:basedOn w:val="Normal"/>
    <w:next w:val="Normal"/>
    <w:link w:val="NoteHeadingChar"/>
    <w:rsid w:val="00C8737B"/>
    <w:pPr>
      <w:spacing w:after="0" w:line="240" w:lineRule="auto"/>
    </w:pPr>
  </w:style>
  <w:style w:type="character" w:customStyle="1" w:styleId="NoteHeadingChar">
    <w:name w:val="Note Heading Char"/>
    <w:basedOn w:val="DefaultParagraphFont"/>
    <w:link w:val="NoteHeading"/>
    <w:rsid w:val="00C8737B"/>
    <w:rPr>
      <w:rFonts w:ascii="Arial" w:eastAsia="Times New Roman" w:hAnsi="Arial" w:cs="Times New Roman"/>
      <w:sz w:val="22"/>
      <w:lang w:val="en-AU"/>
    </w:rPr>
  </w:style>
  <w:style w:type="character" w:styleId="Strong">
    <w:name w:val="Strong"/>
    <w:qFormat/>
    <w:rsid w:val="00C8737B"/>
    <w:rPr>
      <w:b/>
      <w:bCs/>
    </w:rPr>
  </w:style>
  <w:style w:type="paragraph" w:styleId="Subtitle">
    <w:name w:val="Subtitle"/>
    <w:basedOn w:val="Normal"/>
    <w:next w:val="Normal"/>
    <w:link w:val="SubtitleChar"/>
    <w:qFormat/>
    <w:rsid w:val="00C8737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C8737B"/>
    <w:rPr>
      <w:rFonts w:eastAsiaTheme="minorEastAsia"/>
      <w:color w:val="5A5A5A" w:themeColor="text1" w:themeTint="A5"/>
      <w:spacing w:val="15"/>
      <w:sz w:val="22"/>
      <w:szCs w:val="22"/>
      <w:lang w:val="en-AU"/>
    </w:rPr>
  </w:style>
  <w:style w:type="table" w:styleId="TableGrid">
    <w:name w:val="Table Grid"/>
    <w:basedOn w:val="TableNormal"/>
    <w:rsid w:val="00C8737B"/>
    <w:pPr>
      <w:spacing w:before="60" w:after="60" w:line="240" w:lineRule="atLeast"/>
    </w:pPr>
    <w:rPr>
      <w:rFonts w:ascii="Arial" w:eastAsia="Times New Roman" w:hAnsi="Arial"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C8737B"/>
    <w:pPr>
      <w:spacing w:before="2000" w:after="240" w:line="400" w:lineRule="exact"/>
      <w:outlineLvl w:val="0"/>
    </w:pPr>
    <w:rPr>
      <w:rFonts w:ascii="Arial Bold" w:eastAsia="Times New Roman" w:hAnsi="Arial Bold" w:cs="Arial"/>
      <w:b/>
      <w:bCs/>
      <w:color w:val="971A4B"/>
      <w:kern w:val="28"/>
      <w:sz w:val="36"/>
      <w:szCs w:val="32"/>
      <w:lang w:val="en-AU"/>
    </w:rPr>
  </w:style>
  <w:style w:type="character" w:customStyle="1" w:styleId="TitleChar">
    <w:name w:val="Title Char"/>
    <w:link w:val="Title"/>
    <w:rsid w:val="00C8737B"/>
    <w:rPr>
      <w:rFonts w:ascii="Arial Bold" w:eastAsia="Times New Roman" w:hAnsi="Arial Bold" w:cs="Arial"/>
      <w:b/>
      <w:bCs/>
      <w:color w:val="971A4B"/>
      <w:kern w:val="28"/>
      <w:sz w:val="36"/>
      <w:szCs w:val="32"/>
      <w:lang w:val="en-AU"/>
    </w:rPr>
  </w:style>
  <w:style w:type="paragraph" w:styleId="TOC1">
    <w:name w:val="toc 1"/>
    <w:next w:val="Normal"/>
    <w:uiPriority w:val="39"/>
    <w:rsid w:val="00C8737B"/>
    <w:pPr>
      <w:tabs>
        <w:tab w:val="right" w:leader="dot" w:pos="9790"/>
      </w:tabs>
      <w:spacing w:before="60" w:after="60"/>
      <w:ind w:left="567" w:right="760" w:hanging="567"/>
    </w:pPr>
    <w:rPr>
      <w:rFonts w:ascii="Arial" w:eastAsia="Times New Roman" w:hAnsi="Arial" w:cs="Times New Roman"/>
      <w:b/>
      <w:sz w:val="20"/>
      <w:lang w:val="en-AU"/>
    </w:rPr>
  </w:style>
  <w:style w:type="paragraph" w:styleId="TOC2">
    <w:name w:val="toc 2"/>
    <w:basedOn w:val="Normal"/>
    <w:next w:val="Normal"/>
    <w:uiPriority w:val="39"/>
    <w:rsid w:val="00C8737B"/>
    <w:pPr>
      <w:tabs>
        <w:tab w:val="right" w:leader="dot" w:pos="9790"/>
      </w:tabs>
      <w:spacing w:before="60" w:after="60"/>
      <w:ind w:left="330" w:right="650"/>
    </w:pPr>
    <w:rPr>
      <w:noProof/>
      <w:sz w:val="20"/>
    </w:rPr>
  </w:style>
  <w:style w:type="paragraph" w:styleId="TOC3">
    <w:name w:val="toc 3"/>
    <w:basedOn w:val="Normal"/>
    <w:next w:val="Normal"/>
    <w:uiPriority w:val="39"/>
    <w:rsid w:val="00C8737B"/>
    <w:pPr>
      <w:tabs>
        <w:tab w:val="right" w:leader="dot" w:pos="9790"/>
      </w:tabs>
      <w:spacing w:before="60" w:after="60"/>
      <w:ind w:left="550" w:right="760"/>
    </w:pPr>
    <w:rPr>
      <w:noProof/>
      <w:sz w:val="20"/>
    </w:rPr>
  </w:style>
  <w:style w:type="paragraph" w:customStyle="1" w:styleId="VLA1">
    <w:name w:val="VLA 1."/>
    <w:aliases w:val="2.,3."/>
    <w:rsid w:val="00C8737B"/>
    <w:pPr>
      <w:numPr>
        <w:ilvl w:val="1"/>
        <w:numId w:val="10"/>
      </w:numPr>
      <w:spacing w:line="300" w:lineRule="atLeast"/>
    </w:pPr>
    <w:rPr>
      <w:rFonts w:ascii="Arial" w:eastAsia="Times New Roman" w:hAnsi="Arial" w:cs="Times New Roman"/>
      <w:sz w:val="22"/>
      <w:lang w:val="en-AU"/>
    </w:rPr>
  </w:style>
  <w:style w:type="paragraph" w:customStyle="1" w:styleId="VLAa">
    <w:name w:val="VLA a."/>
    <w:aliases w:val="b.,c."/>
    <w:rsid w:val="00C8737B"/>
    <w:pPr>
      <w:tabs>
        <w:tab w:val="num" w:pos="714"/>
      </w:tabs>
      <w:spacing w:after="120" w:line="300" w:lineRule="atLeast"/>
      <w:ind w:left="714" w:hanging="357"/>
    </w:pPr>
    <w:rPr>
      <w:rFonts w:ascii="Arial" w:eastAsia="Times New Roman" w:hAnsi="Arial" w:cs="Times New Roman"/>
      <w:sz w:val="22"/>
      <w:lang w:val="en-AU"/>
    </w:rPr>
  </w:style>
  <w:style w:type="paragraph" w:customStyle="1" w:styleId="VLAauthor">
    <w:name w:val="VLA author"/>
    <w:basedOn w:val="Normal"/>
    <w:next w:val="VLAdivision"/>
    <w:rsid w:val="00C8737B"/>
    <w:pPr>
      <w:spacing w:before="240" w:after="60"/>
    </w:pPr>
    <w:rPr>
      <w:b/>
      <w:color w:val="971A4B"/>
      <w:sz w:val="28"/>
      <w:szCs w:val="28"/>
      <w:lang w:eastAsia="en-AU"/>
    </w:rPr>
  </w:style>
  <w:style w:type="paragraph" w:customStyle="1" w:styleId="VLAcaption">
    <w:name w:val="VLA caption"/>
    <w:basedOn w:val="Normal"/>
    <w:next w:val="Normal"/>
    <w:rsid w:val="00C8737B"/>
    <w:rPr>
      <w:i/>
      <w:sz w:val="20"/>
    </w:rPr>
  </w:style>
  <w:style w:type="paragraph" w:customStyle="1" w:styleId="VLAdate">
    <w:name w:val="VLA date"/>
    <w:basedOn w:val="Normal"/>
    <w:qFormat/>
    <w:rsid w:val="00C8737B"/>
    <w:pPr>
      <w:spacing w:before="240" w:after="240" w:line="240" w:lineRule="atLeast"/>
    </w:pPr>
    <w:rPr>
      <w:bCs/>
      <w:sz w:val="24"/>
      <w:szCs w:val="28"/>
    </w:rPr>
  </w:style>
  <w:style w:type="paragraph" w:customStyle="1" w:styleId="VLAdefinition">
    <w:name w:val="VLA definition"/>
    <w:basedOn w:val="Normal"/>
    <w:rsid w:val="00C8737B"/>
    <w:pPr>
      <w:tabs>
        <w:tab w:val="left" w:pos="2268"/>
      </w:tabs>
      <w:spacing w:before="60"/>
      <w:ind w:left="2268" w:hanging="2268"/>
    </w:pPr>
    <w:rPr>
      <w:szCs w:val="22"/>
    </w:rPr>
  </w:style>
  <w:style w:type="paragraph" w:customStyle="1" w:styleId="VLADocumentText">
    <w:name w:val="VLA Document Text"/>
    <w:rsid w:val="00C8737B"/>
    <w:pPr>
      <w:spacing w:after="120" w:line="300" w:lineRule="atLeast"/>
    </w:pPr>
    <w:rPr>
      <w:rFonts w:ascii="Arial" w:eastAsia="Times New Roman" w:hAnsi="Arial" w:cs="Times New Roman"/>
      <w:sz w:val="22"/>
      <w:lang w:val="en-AU"/>
    </w:rPr>
  </w:style>
  <w:style w:type="character" w:customStyle="1" w:styleId="VLAHiddenText">
    <w:name w:val="VLA Hidden Text"/>
    <w:rsid w:val="00C8737B"/>
    <w:rPr>
      <w:rFonts w:ascii="Arial" w:hAnsi="Arial"/>
      <w:vanish/>
      <w:color w:val="3366FF"/>
    </w:rPr>
  </w:style>
  <w:style w:type="paragraph" w:customStyle="1" w:styleId="VLAi">
    <w:name w:val="VLA i."/>
    <w:aliases w:val="ii.,iii."/>
    <w:rsid w:val="00C8737B"/>
    <w:pPr>
      <w:numPr>
        <w:ilvl w:val="2"/>
        <w:numId w:val="10"/>
      </w:numPr>
      <w:spacing w:line="300" w:lineRule="atLeast"/>
    </w:pPr>
    <w:rPr>
      <w:rFonts w:ascii="Arial" w:eastAsia="Times New Roman" w:hAnsi="Arial" w:cs="Times New Roman"/>
      <w:sz w:val="22"/>
      <w:lang w:val="en-AU"/>
    </w:rPr>
  </w:style>
  <w:style w:type="paragraph" w:customStyle="1" w:styleId="VLALetterHeading">
    <w:name w:val="VLA Letter Heading"/>
    <w:next w:val="Normal"/>
    <w:rsid w:val="00C8737B"/>
    <w:pPr>
      <w:keepNext/>
      <w:spacing w:after="200" w:line="300" w:lineRule="atLeast"/>
    </w:pPr>
    <w:rPr>
      <w:rFonts w:ascii="Arial" w:eastAsia="Times New Roman" w:hAnsi="Arial" w:cs="Times New Roman"/>
      <w:b/>
      <w:sz w:val="22"/>
      <w:lang w:val="en-AU"/>
    </w:rPr>
  </w:style>
  <w:style w:type="paragraph" w:customStyle="1" w:styleId="VLALetterText">
    <w:name w:val="VLA Letter Text"/>
    <w:rsid w:val="00C8737B"/>
    <w:pPr>
      <w:spacing w:after="120" w:line="300" w:lineRule="atLeast"/>
    </w:pPr>
    <w:rPr>
      <w:rFonts w:ascii="Arial" w:eastAsia="Times New Roman" w:hAnsi="Arial" w:cs="Times New Roman"/>
      <w:sz w:val="22"/>
      <w:lang w:val="en-AU"/>
    </w:rPr>
  </w:style>
  <w:style w:type="paragraph" w:customStyle="1" w:styleId="VLApicture">
    <w:name w:val="VLA picture"/>
    <w:next w:val="Normal"/>
    <w:rsid w:val="00C8737B"/>
    <w:pPr>
      <w:spacing w:after="120" w:line="300" w:lineRule="atLeast"/>
    </w:pPr>
    <w:rPr>
      <w:rFonts w:ascii="Arial" w:eastAsia="Times New Roman" w:hAnsi="Arial" w:cs="Times New Roman"/>
      <w:sz w:val="22"/>
      <w:lang w:val="en-AU"/>
    </w:rPr>
  </w:style>
  <w:style w:type="paragraph" w:customStyle="1" w:styleId="VLApublicationdate0">
    <w:name w:val="VLA publication date"/>
    <w:basedOn w:val="Normal"/>
    <w:rsid w:val="00C8737B"/>
    <w:pPr>
      <w:spacing w:before="1000"/>
    </w:pPr>
    <w:rPr>
      <w:b/>
      <w:sz w:val="28"/>
      <w:szCs w:val="20"/>
      <w:lang w:eastAsia="en-AU"/>
    </w:rPr>
  </w:style>
  <w:style w:type="paragraph" w:customStyle="1" w:styleId="VLAquotation">
    <w:name w:val="VLA quotation"/>
    <w:basedOn w:val="VLApicture"/>
    <w:rsid w:val="00C8737B"/>
    <w:pPr>
      <w:ind w:left="720"/>
    </w:pPr>
    <w:rPr>
      <w:i/>
    </w:rPr>
  </w:style>
  <w:style w:type="character" w:customStyle="1" w:styleId="UnresolvedMention1">
    <w:name w:val="Unresolved Mention1"/>
    <w:basedOn w:val="DefaultParagraphFont"/>
    <w:uiPriority w:val="99"/>
    <w:rsid w:val="0031443C"/>
    <w:rPr>
      <w:color w:val="605E5C"/>
      <w:shd w:val="clear" w:color="auto" w:fill="E1DFDD"/>
    </w:rPr>
  </w:style>
  <w:style w:type="paragraph" w:styleId="BalloonText">
    <w:name w:val="Balloon Text"/>
    <w:basedOn w:val="Normal"/>
    <w:link w:val="BalloonTextChar"/>
    <w:semiHidden/>
    <w:unhideWhenUsed/>
    <w:rsid w:val="00473E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E11"/>
    <w:rPr>
      <w:rFonts w:ascii="Segoe UI" w:eastAsia="Times New Roman" w:hAnsi="Segoe UI" w:cs="Segoe UI"/>
      <w:sz w:val="18"/>
      <w:szCs w:val="18"/>
      <w:lang w:val="en-AU"/>
    </w:rPr>
  </w:style>
  <w:style w:type="paragraph" w:styleId="ListParagraph">
    <w:name w:val="List Paragraph"/>
    <w:basedOn w:val="Normal"/>
    <w:link w:val="ListParagraphChar"/>
    <w:uiPriority w:val="34"/>
    <w:qFormat/>
    <w:rsid w:val="00627BED"/>
    <w:pPr>
      <w:ind w:left="720"/>
      <w:contextualSpacing/>
    </w:pPr>
  </w:style>
  <w:style w:type="paragraph" w:styleId="Revision">
    <w:name w:val="Revision"/>
    <w:hidden/>
    <w:uiPriority w:val="99"/>
    <w:semiHidden/>
    <w:rsid w:val="00F3213F"/>
    <w:rPr>
      <w:rFonts w:ascii="Arial" w:eastAsia="Times New Roman" w:hAnsi="Arial" w:cs="Times New Roman"/>
      <w:sz w:val="22"/>
      <w:lang w:val="en-AU"/>
    </w:rPr>
  </w:style>
  <w:style w:type="paragraph" w:styleId="BodyText">
    <w:name w:val="Body Text"/>
    <w:basedOn w:val="Normal"/>
    <w:link w:val="BodyTextChar"/>
    <w:rsid w:val="00E166FC"/>
    <w:pPr>
      <w:spacing w:after="0" w:line="240" w:lineRule="auto"/>
    </w:pPr>
    <w:rPr>
      <w:rFonts w:eastAsia="Times"/>
      <w:sz w:val="20"/>
      <w:szCs w:val="20"/>
      <w:lang w:eastAsia="en-AU"/>
    </w:rPr>
  </w:style>
  <w:style w:type="character" w:customStyle="1" w:styleId="BodyTextChar">
    <w:name w:val="Body Text Char"/>
    <w:basedOn w:val="DefaultParagraphFont"/>
    <w:link w:val="BodyText"/>
    <w:rsid w:val="00E166FC"/>
    <w:rPr>
      <w:rFonts w:ascii="Arial" w:eastAsia="Times" w:hAnsi="Arial" w:cs="Times New Roman"/>
      <w:sz w:val="20"/>
      <w:szCs w:val="20"/>
      <w:lang w:val="en-AU" w:eastAsia="en-AU"/>
    </w:rPr>
  </w:style>
  <w:style w:type="paragraph" w:customStyle="1" w:styleId="VLAheading1">
    <w:name w:val="VLA heading 1"/>
    <w:basedOn w:val="Normal"/>
    <w:link w:val="VLAheading1Char"/>
    <w:rsid w:val="00E166FC"/>
    <w:pPr>
      <w:spacing w:after="0" w:line="240" w:lineRule="auto"/>
    </w:pPr>
    <w:rPr>
      <w:b/>
      <w:sz w:val="24"/>
      <w:szCs w:val="20"/>
      <w:lang w:val="en-US" w:eastAsia="en-AU"/>
    </w:rPr>
  </w:style>
  <w:style w:type="paragraph" w:customStyle="1" w:styleId="VLAheading2">
    <w:name w:val="VLA heading 2"/>
    <w:basedOn w:val="VLAheading1"/>
    <w:link w:val="VLAheading2Char"/>
    <w:rsid w:val="00E166FC"/>
    <w:rPr>
      <w:sz w:val="20"/>
    </w:rPr>
  </w:style>
  <w:style w:type="paragraph" w:customStyle="1" w:styleId="VLAheading3">
    <w:name w:val="VLA heading 3"/>
    <w:basedOn w:val="Normal"/>
    <w:link w:val="VLAheading3Char"/>
    <w:rsid w:val="00E166FC"/>
    <w:pPr>
      <w:tabs>
        <w:tab w:val="left" w:pos="1985"/>
      </w:tabs>
      <w:spacing w:after="0" w:line="240" w:lineRule="auto"/>
    </w:pPr>
    <w:rPr>
      <w:b/>
      <w:sz w:val="20"/>
      <w:szCs w:val="20"/>
      <w:lang w:eastAsia="en-AU"/>
    </w:rPr>
  </w:style>
  <w:style w:type="paragraph" w:customStyle="1" w:styleId="BodytextcolBOLD">
    <w:name w:val="Body text col + BOLD"/>
    <w:basedOn w:val="Bodytextcoloured"/>
    <w:rsid w:val="00E166FC"/>
    <w:rPr>
      <w:b/>
      <w:bCs/>
    </w:rPr>
  </w:style>
  <w:style w:type="paragraph" w:styleId="TOC4">
    <w:name w:val="toc 4"/>
    <w:basedOn w:val="Normal"/>
    <w:next w:val="Normal"/>
    <w:autoRedefine/>
    <w:semiHidden/>
    <w:rsid w:val="00E166FC"/>
    <w:pPr>
      <w:spacing w:after="0" w:line="240" w:lineRule="auto"/>
      <w:ind w:left="400"/>
    </w:pPr>
    <w:rPr>
      <w:rFonts w:ascii="Times New Roman" w:hAnsi="Times New Roman"/>
      <w:sz w:val="20"/>
      <w:szCs w:val="20"/>
      <w:lang w:eastAsia="en-AU"/>
    </w:rPr>
  </w:style>
  <w:style w:type="paragraph" w:styleId="TOC5">
    <w:name w:val="toc 5"/>
    <w:basedOn w:val="Normal"/>
    <w:next w:val="Normal"/>
    <w:autoRedefine/>
    <w:semiHidden/>
    <w:rsid w:val="00E166FC"/>
    <w:pPr>
      <w:spacing w:after="0" w:line="240" w:lineRule="auto"/>
      <w:ind w:left="600"/>
    </w:pPr>
    <w:rPr>
      <w:rFonts w:ascii="Times New Roman" w:hAnsi="Times New Roman"/>
      <w:sz w:val="20"/>
      <w:szCs w:val="20"/>
      <w:lang w:eastAsia="en-AU"/>
    </w:rPr>
  </w:style>
  <w:style w:type="paragraph" w:styleId="TOC6">
    <w:name w:val="toc 6"/>
    <w:basedOn w:val="Normal"/>
    <w:next w:val="Normal"/>
    <w:autoRedefine/>
    <w:semiHidden/>
    <w:rsid w:val="00E166FC"/>
    <w:pPr>
      <w:spacing w:after="0" w:line="240" w:lineRule="auto"/>
      <w:ind w:left="800"/>
    </w:pPr>
    <w:rPr>
      <w:rFonts w:ascii="Times New Roman" w:hAnsi="Times New Roman"/>
      <w:sz w:val="20"/>
      <w:szCs w:val="20"/>
      <w:lang w:eastAsia="en-AU"/>
    </w:rPr>
  </w:style>
  <w:style w:type="paragraph" w:styleId="TOC7">
    <w:name w:val="toc 7"/>
    <w:basedOn w:val="Normal"/>
    <w:next w:val="Normal"/>
    <w:autoRedefine/>
    <w:semiHidden/>
    <w:rsid w:val="00E166FC"/>
    <w:pPr>
      <w:spacing w:after="0" w:line="240" w:lineRule="auto"/>
      <w:ind w:left="1000"/>
    </w:pPr>
    <w:rPr>
      <w:rFonts w:ascii="Times New Roman" w:hAnsi="Times New Roman"/>
      <w:sz w:val="20"/>
      <w:szCs w:val="20"/>
      <w:lang w:eastAsia="en-AU"/>
    </w:rPr>
  </w:style>
  <w:style w:type="paragraph" w:styleId="TOC8">
    <w:name w:val="toc 8"/>
    <w:basedOn w:val="Normal"/>
    <w:next w:val="Normal"/>
    <w:autoRedefine/>
    <w:semiHidden/>
    <w:rsid w:val="00E166FC"/>
    <w:pPr>
      <w:spacing w:after="0" w:line="240" w:lineRule="auto"/>
      <w:ind w:left="1200"/>
    </w:pPr>
    <w:rPr>
      <w:rFonts w:ascii="Times New Roman" w:hAnsi="Times New Roman"/>
      <w:sz w:val="20"/>
      <w:szCs w:val="20"/>
      <w:lang w:eastAsia="en-AU"/>
    </w:rPr>
  </w:style>
  <w:style w:type="paragraph" w:styleId="TOC9">
    <w:name w:val="toc 9"/>
    <w:basedOn w:val="Normal"/>
    <w:next w:val="Normal"/>
    <w:autoRedefine/>
    <w:semiHidden/>
    <w:rsid w:val="00E166FC"/>
    <w:pPr>
      <w:spacing w:after="0" w:line="240" w:lineRule="auto"/>
      <w:ind w:left="1400"/>
    </w:pPr>
    <w:rPr>
      <w:rFonts w:ascii="Times New Roman" w:hAnsi="Times New Roman"/>
      <w:sz w:val="20"/>
      <w:szCs w:val="20"/>
      <w:lang w:eastAsia="en-AU"/>
    </w:rPr>
  </w:style>
  <w:style w:type="character" w:styleId="CommentReference">
    <w:name w:val="annotation reference"/>
    <w:uiPriority w:val="99"/>
    <w:semiHidden/>
    <w:rsid w:val="00E166FC"/>
    <w:rPr>
      <w:sz w:val="16"/>
      <w:szCs w:val="16"/>
    </w:rPr>
  </w:style>
  <w:style w:type="paragraph" w:styleId="CommentText">
    <w:name w:val="annotation text"/>
    <w:basedOn w:val="Normal"/>
    <w:link w:val="CommentTextChar"/>
    <w:uiPriority w:val="99"/>
    <w:semiHidden/>
    <w:rsid w:val="00E166FC"/>
    <w:pPr>
      <w:spacing w:after="0" w:line="240" w:lineRule="auto"/>
    </w:pPr>
    <w:rPr>
      <w:rFonts w:ascii="Times New Roman" w:hAnsi="Times New Roman"/>
      <w:sz w:val="20"/>
      <w:szCs w:val="20"/>
      <w:lang w:eastAsia="en-AU"/>
    </w:rPr>
  </w:style>
  <w:style w:type="character" w:customStyle="1" w:styleId="CommentTextChar">
    <w:name w:val="Comment Text Char"/>
    <w:basedOn w:val="DefaultParagraphFont"/>
    <w:link w:val="CommentText"/>
    <w:uiPriority w:val="99"/>
    <w:semiHidden/>
    <w:rsid w:val="00E166FC"/>
    <w:rPr>
      <w:rFonts w:ascii="Times New Roman" w:eastAsia="Times New Roman" w:hAnsi="Times New Roman" w:cs="Times New Roman"/>
      <w:sz w:val="20"/>
      <w:szCs w:val="20"/>
      <w:lang w:val="en-AU" w:eastAsia="en-AU"/>
    </w:rPr>
  </w:style>
  <w:style w:type="paragraph" w:styleId="CommentSubject">
    <w:name w:val="annotation subject"/>
    <w:basedOn w:val="CommentText"/>
    <w:next w:val="CommentText"/>
    <w:link w:val="CommentSubjectChar"/>
    <w:semiHidden/>
    <w:rsid w:val="00E166FC"/>
    <w:rPr>
      <w:b/>
      <w:bCs/>
    </w:rPr>
  </w:style>
  <w:style w:type="character" w:customStyle="1" w:styleId="CommentSubjectChar">
    <w:name w:val="Comment Subject Char"/>
    <w:basedOn w:val="CommentTextChar"/>
    <w:link w:val="CommentSubject"/>
    <w:semiHidden/>
    <w:rsid w:val="00E166FC"/>
    <w:rPr>
      <w:rFonts w:ascii="Times New Roman" w:eastAsia="Times New Roman" w:hAnsi="Times New Roman" w:cs="Times New Roman"/>
      <w:b/>
      <w:bCs/>
      <w:sz w:val="20"/>
      <w:szCs w:val="20"/>
      <w:lang w:val="en-AU" w:eastAsia="en-AU"/>
    </w:rPr>
  </w:style>
  <w:style w:type="character" w:styleId="FollowedHyperlink">
    <w:name w:val="FollowedHyperlink"/>
    <w:rsid w:val="00E166FC"/>
    <w:rPr>
      <w:color w:val="800080"/>
      <w:u w:val="single"/>
    </w:rPr>
  </w:style>
  <w:style w:type="paragraph" w:customStyle="1" w:styleId="Designnote">
    <w:name w:val="Design_note"/>
    <w:basedOn w:val="BodyText"/>
    <w:link w:val="DesignnoteChar"/>
    <w:rsid w:val="00E166FC"/>
    <w:rPr>
      <w:b/>
      <w:color w:val="008000"/>
    </w:rPr>
  </w:style>
  <w:style w:type="character" w:customStyle="1" w:styleId="VLAheading3Char">
    <w:name w:val="VLA heading 3 Char"/>
    <w:link w:val="VLAheading3"/>
    <w:rsid w:val="00E166FC"/>
    <w:rPr>
      <w:rFonts w:ascii="Arial" w:eastAsia="Times New Roman" w:hAnsi="Arial" w:cs="Times New Roman"/>
      <w:b/>
      <w:sz w:val="20"/>
      <w:szCs w:val="20"/>
      <w:lang w:val="en-AU" w:eastAsia="en-AU"/>
    </w:rPr>
  </w:style>
  <w:style w:type="character" w:customStyle="1" w:styleId="VLAheading1Char">
    <w:name w:val="VLA heading 1 Char"/>
    <w:link w:val="VLAheading1"/>
    <w:rsid w:val="00E166FC"/>
    <w:rPr>
      <w:rFonts w:ascii="Arial" w:eastAsia="Times New Roman" w:hAnsi="Arial" w:cs="Times New Roman"/>
      <w:b/>
      <w:szCs w:val="20"/>
      <w:lang w:val="en-US" w:eastAsia="en-AU"/>
    </w:rPr>
  </w:style>
  <w:style w:type="character" w:customStyle="1" w:styleId="VLAheading2Char">
    <w:name w:val="VLA heading 2 Char"/>
    <w:basedOn w:val="VLAheading1Char"/>
    <w:link w:val="VLAheading2"/>
    <w:rsid w:val="00E166FC"/>
    <w:rPr>
      <w:rFonts w:ascii="Arial" w:eastAsia="Times New Roman" w:hAnsi="Arial" w:cs="Times New Roman"/>
      <w:b/>
      <w:sz w:val="20"/>
      <w:szCs w:val="20"/>
      <w:lang w:val="en-US" w:eastAsia="en-AU"/>
    </w:rPr>
  </w:style>
  <w:style w:type="numbering" w:customStyle="1" w:styleId="Bodytextbullets">
    <w:name w:val="Body text bullets"/>
    <w:basedOn w:val="NoList"/>
    <w:rsid w:val="00E166FC"/>
    <w:pPr>
      <w:numPr>
        <w:numId w:val="11"/>
      </w:numPr>
    </w:pPr>
  </w:style>
  <w:style w:type="paragraph" w:customStyle="1" w:styleId="Bodytextcoloured">
    <w:name w:val="Body text coloured"/>
    <w:basedOn w:val="BodyText"/>
    <w:link w:val="BodytextcolouredChar"/>
    <w:rsid w:val="00E166FC"/>
    <w:rPr>
      <w:color w:val="3366FF"/>
    </w:rPr>
  </w:style>
  <w:style w:type="paragraph" w:customStyle="1" w:styleId="BodyTextBOLD">
    <w:name w:val="Body Text + BOLD"/>
    <w:basedOn w:val="BodyText"/>
    <w:link w:val="BodyTextBOLDCharChar"/>
    <w:rsid w:val="00E166FC"/>
    <w:rPr>
      <w:b/>
      <w:bCs/>
    </w:rPr>
  </w:style>
  <w:style w:type="character" w:customStyle="1" w:styleId="BodyTextBOLDCharChar">
    <w:name w:val="Body Text + BOLD Char Char"/>
    <w:link w:val="BodyTextBOLD"/>
    <w:rsid w:val="00E166FC"/>
    <w:rPr>
      <w:rFonts w:ascii="Arial" w:eastAsia="Times" w:hAnsi="Arial" w:cs="Times New Roman"/>
      <w:b/>
      <w:bCs/>
      <w:sz w:val="20"/>
      <w:szCs w:val="20"/>
      <w:lang w:val="en-AU" w:eastAsia="en-AU"/>
    </w:rPr>
  </w:style>
  <w:style w:type="paragraph" w:customStyle="1" w:styleId="BodyTextITALIC">
    <w:name w:val="BodyText + ITALIC"/>
    <w:basedOn w:val="BodyText"/>
    <w:link w:val="BodyTextITALICCharChar"/>
    <w:rsid w:val="00E166FC"/>
    <w:rPr>
      <w:i/>
      <w:iCs/>
    </w:rPr>
  </w:style>
  <w:style w:type="character" w:customStyle="1" w:styleId="BodyTextITALICCharChar">
    <w:name w:val="BodyText + ITALIC Char Char"/>
    <w:link w:val="BodyTextITALIC"/>
    <w:rsid w:val="00E166FC"/>
    <w:rPr>
      <w:rFonts w:ascii="Arial" w:eastAsia="Times" w:hAnsi="Arial" w:cs="Times New Roman"/>
      <w:i/>
      <w:iCs/>
      <w:sz w:val="20"/>
      <w:szCs w:val="20"/>
      <w:lang w:val="en-AU" w:eastAsia="en-AU"/>
    </w:rPr>
  </w:style>
  <w:style w:type="paragraph" w:customStyle="1" w:styleId="BodyTextbolditalic">
    <w:name w:val="Body Text bold italic"/>
    <w:basedOn w:val="BodyText"/>
    <w:rsid w:val="00E166FC"/>
    <w:rPr>
      <w:b/>
      <w:bCs/>
      <w:i/>
      <w:iCs/>
    </w:rPr>
  </w:style>
  <w:style w:type="character" w:customStyle="1" w:styleId="BodytextcolouredChar">
    <w:name w:val="Body text coloured Char"/>
    <w:link w:val="Bodytextcoloured"/>
    <w:rsid w:val="00E166FC"/>
    <w:rPr>
      <w:rFonts w:ascii="Arial" w:eastAsia="Times" w:hAnsi="Arial" w:cs="Times New Roman"/>
      <w:color w:val="3366FF"/>
      <w:sz w:val="20"/>
      <w:szCs w:val="20"/>
      <w:lang w:val="en-AU" w:eastAsia="en-AU"/>
    </w:rPr>
  </w:style>
  <w:style w:type="paragraph" w:customStyle="1" w:styleId="Newcontent">
    <w:name w:val="New_content"/>
    <w:basedOn w:val="BodyText"/>
    <w:link w:val="NewcontentChar"/>
    <w:rsid w:val="00E166FC"/>
    <w:rPr>
      <w:color w:val="FF0000"/>
    </w:rPr>
  </w:style>
  <w:style w:type="character" w:customStyle="1" w:styleId="NewcontentChar">
    <w:name w:val="New_content Char"/>
    <w:link w:val="Newcontent"/>
    <w:rsid w:val="00E166FC"/>
    <w:rPr>
      <w:rFonts w:ascii="Arial" w:eastAsia="Times" w:hAnsi="Arial" w:cs="Times New Roman"/>
      <w:color w:val="FF0000"/>
      <w:sz w:val="20"/>
      <w:szCs w:val="20"/>
      <w:lang w:val="en-AU" w:eastAsia="en-AU"/>
    </w:rPr>
  </w:style>
  <w:style w:type="character" w:styleId="Emphasis">
    <w:name w:val="Emphasis"/>
    <w:qFormat/>
    <w:rsid w:val="00E166FC"/>
    <w:rPr>
      <w:i/>
      <w:iCs/>
    </w:rPr>
  </w:style>
  <w:style w:type="character" w:customStyle="1" w:styleId="DesignnoteChar">
    <w:name w:val="Design_note Char"/>
    <w:link w:val="Designnote"/>
    <w:rsid w:val="00E166FC"/>
    <w:rPr>
      <w:rFonts w:ascii="Arial" w:eastAsia="Times" w:hAnsi="Arial" w:cs="Times New Roman"/>
      <w:b/>
      <w:color w:val="008000"/>
      <w:sz w:val="20"/>
      <w:szCs w:val="20"/>
      <w:lang w:val="en-AU" w:eastAsia="en-AU"/>
    </w:rPr>
  </w:style>
  <w:style w:type="paragraph" w:customStyle="1" w:styleId="Default">
    <w:name w:val="Default"/>
    <w:rsid w:val="00E166FC"/>
    <w:pPr>
      <w:autoSpaceDE w:val="0"/>
      <w:autoSpaceDN w:val="0"/>
      <w:adjustRightInd w:val="0"/>
    </w:pPr>
    <w:rPr>
      <w:rFonts w:ascii="Bliss 2 Regular" w:eastAsia="Times New Roman" w:hAnsi="Bliss 2 Regular" w:cs="Bliss 2 Regular"/>
      <w:color w:val="000000"/>
      <w:lang w:val="en-AU" w:eastAsia="en-AU"/>
    </w:rPr>
  </w:style>
  <w:style w:type="character" w:customStyle="1" w:styleId="style41">
    <w:name w:val="style41"/>
    <w:rsid w:val="00E166FC"/>
    <w:rPr>
      <w:rFonts w:ascii="Verdana" w:hAnsi="Verdana" w:hint="default"/>
      <w:color w:val="990000"/>
      <w:sz w:val="15"/>
      <w:szCs w:val="15"/>
    </w:rPr>
  </w:style>
  <w:style w:type="paragraph" w:customStyle="1" w:styleId="Pa2">
    <w:name w:val="Pa2"/>
    <w:basedOn w:val="Default"/>
    <w:next w:val="Default"/>
    <w:rsid w:val="00E166FC"/>
    <w:pPr>
      <w:spacing w:line="321" w:lineRule="atLeast"/>
    </w:pPr>
    <w:rPr>
      <w:rFonts w:ascii="Frutiger 45 Light" w:hAnsi="Frutiger 45 Light" w:cs="Times New Roman"/>
      <w:color w:val="auto"/>
    </w:rPr>
  </w:style>
  <w:style w:type="paragraph" w:customStyle="1" w:styleId="Pa12">
    <w:name w:val="Pa12"/>
    <w:basedOn w:val="Default"/>
    <w:next w:val="Default"/>
    <w:rsid w:val="00E166FC"/>
    <w:pPr>
      <w:spacing w:line="181" w:lineRule="atLeast"/>
    </w:pPr>
    <w:rPr>
      <w:rFonts w:ascii="Frutiger 45 Light" w:hAnsi="Frutiger 45 Light" w:cs="Times New Roman"/>
      <w:color w:val="auto"/>
    </w:rPr>
  </w:style>
  <w:style w:type="paragraph" w:styleId="NormalWeb">
    <w:name w:val="Normal (Web)"/>
    <w:basedOn w:val="Normal"/>
    <w:uiPriority w:val="99"/>
    <w:rsid w:val="00E166FC"/>
    <w:pPr>
      <w:spacing w:before="100" w:beforeAutospacing="1" w:after="100" w:afterAutospacing="1" w:line="240" w:lineRule="auto"/>
    </w:pPr>
    <w:rPr>
      <w:rFonts w:ascii="Times New Roman" w:hAnsi="Times New Roman"/>
      <w:sz w:val="24"/>
      <w:lang w:eastAsia="en-AU"/>
    </w:rPr>
  </w:style>
  <w:style w:type="paragraph" w:customStyle="1" w:styleId="bodytextbold0">
    <w:name w:val="bodytextbold"/>
    <w:basedOn w:val="Normal"/>
    <w:rsid w:val="00E166FC"/>
    <w:pPr>
      <w:spacing w:before="100" w:beforeAutospacing="1" w:after="100" w:afterAutospacing="1" w:line="240" w:lineRule="auto"/>
    </w:pPr>
    <w:rPr>
      <w:rFonts w:ascii="Times New Roman" w:hAnsi="Times New Roman"/>
      <w:sz w:val="24"/>
      <w:lang w:eastAsia="en-AU"/>
    </w:rPr>
  </w:style>
  <w:style w:type="character" w:customStyle="1" w:styleId="StyleArial">
    <w:name w:val="Style Arial"/>
    <w:rsid w:val="00E166FC"/>
    <w:rPr>
      <w:rFonts w:ascii="Arial" w:hAnsi="Arial"/>
      <w:sz w:val="18"/>
    </w:rPr>
  </w:style>
  <w:style w:type="paragraph" w:customStyle="1" w:styleId="StyleArial1">
    <w:name w:val="Style Arial1"/>
    <w:basedOn w:val="Normal"/>
    <w:rsid w:val="00E166FC"/>
    <w:pPr>
      <w:shd w:val="clear" w:color="auto" w:fill="E0E0E0"/>
      <w:spacing w:after="0" w:line="240" w:lineRule="auto"/>
    </w:pPr>
    <w:rPr>
      <w:sz w:val="18"/>
      <w:szCs w:val="20"/>
      <w:lang w:eastAsia="en-AU"/>
    </w:rPr>
  </w:style>
  <w:style w:type="paragraph" w:customStyle="1" w:styleId="StyleArialRight9cm">
    <w:name w:val="Style Arial Right:  9 cm"/>
    <w:basedOn w:val="Normal"/>
    <w:rsid w:val="00E166FC"/>
    <w:pPr>
      <w:shd w:val="clear" w:color="auto" w:fill="E0E0E0"/>
      <w:spacing w:after="0" w:line="240" w:lineRule="auto"/>
      <w:ind w:right="5102"/>
    </w:pPr>
    <w:rPr>
      <w:sz w:val="18"/>
      <w:szCs w:val="20"/>
      <w:lang w:eastAsia="en-AU"/>
    </w:rPr>
  </w:style>
  <w:style w:type="paragraph" w:customStyle="1" w:styleId="xmsolistparagraph">
    <w:name w:val="x_msolistparagraph"/>
    <w:basedOn w:val="Normal"/>
    <w:rsid w:val="00E166FC"/>
    <w:pPr>
      <w:spacing w:before="100" w:beforeAutospacing="1" w:after="100" w:afterAutospacing="1" w:line="240" w:lineRule="auto"/>
    </w:pPr>
    <w:rPr>
      <w:rFonts w:ascii="Calibri" w:eastAsia="Calibri" w:hAnsi="Calibri" w:cs="Calibri"/>
      <w:szCs w:val="22"/>
      <w:lang w:eastAsia="en-AU"/>
    </w:rPr>
  </w:style>
  <w:style w:type="paragraph" w:styleId="TOCHeading">
    <w:name w:val="TOC Heading"/>
    <w:basedOn w:val="Heading1"/>
    <w:next w:val="Normal"/>
    <w:uiPriority w:val="39"/>
    <w:unhideWhenUsed/>
    <w:qFormat/>
    <w:rsid w:val="00F25FCD"/>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character" w:customStyle="1" w:styleId="ListParagraphChar">
    <w:name w:val="List Paragraph Char"/>
    <w:link w:val="ListParagraph"/>
    <w:uiPriority w:val="34"/>
    <w:locked/>
    <w:rsid w:val="00FF1291"/>
    <w:rPr>
      <w:rFonts w:ascii="Arial" w:eastAsia="Times New Roman" w:hAnsi="Arial" w:cs="Times New Roman"/>
      <w:sz w:val="22"/>
      <w:lang w:val="en-AU"/>
    </w:rPr>
  </w:style>
  <w:style w:type="character" w:customStyle="1" w:styleId="UnresolvedMention2">
    <w:name w:val="Unresolved Mention2"/>
    <w:basedOn w:val="DefaultParagraphFont"/>
    <w:uiPriority w:val="99"/>
    <w:semiHidden/>
    <w:unhideWhenUsed/>
    <w:rsid w:val="00E21037"/>
    <w:rPr>
      <w:color w:val="605E5C"/>
      <w:shd w:val="clear" w:color="auto" w:fill="E1DFDD"/>
    </w:rPr>
  </w:style>
  <w:style w:type="character" w:styleId="UnresolvedMention">
    <w:name w:val="Unresolved Mention"/>
    <w:basedOn w:val="DefaultParagraphFont"/>
    <w:uiPriority w:val="99"/>
    <w:semiHidden/>
    <w:unhideWhenUsed/>
    <w:rsid w:val="001C1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66328">
      <w:bodyDiv w:val="1"/>
      <w:marLeft w:val="0"/>
      <w:marRight w:val="0"/>
      <w:marTop w:val="0"/>
      <w:marBottom w:val="0"/>
      <w:divBdr>
        <w:top w:val="none" w:sz="0" w:space="0" w:color="auto"/>
        <w:left w:val="none" w:sz="0" w:space="0" w:color="auto"/>
        <w:bottom w:val="none" w:sz="0" w:space="0" w:color="auto"/>
        <w:right w:val="none" w:sz="0" w:space="0" w:color="auto"/>
      </w:divBdr>
    </w:div>
    <w:div w:id="225186456">
      <w:bodyDiv w:val="1"/>
      <w:marLeft w:val="0"/>
      <w:marRight w:val="0"/>
      <w:marTop w:val="0"/>
      <w:marBottom w:val="0"/>
      <w:divBdr>
        <w:top w:val="none" w:sz="0" w:space="0" w:color="auto"/>
        <w:left w:val="none" w:sz="0" w:space="0" w:color="auto"/>
        <w:bottom w:val="none" w:sz="0" w:space="0" w:color="auto"/>
        <w:right w:val="none" w:sz="0" w:space="0" w:color="auto"/>
      </w:divBdr>
    </w:div>
    <w:div w:id="472866211">
      <w:bodyDiv w:val="1"/>
      <w:marLeft w:val="0"/>
      <w:marRight w:val="0"/>
      <w:marTop w:val="0"/>
      <w:marBottom w:val="0"/>
      <w:divBdr>
        <w:top w:val="none" w:sz="0" w:space="0" w:color="auto"/>
        <w:left w:val="none" w:sz="0" w:space="0" w:color="auto"/>
        <w:bottom w:val="none" w:sz="0" w:space="0" w:color="auto"/>
        <w:right w:val="none" w:sz="0" w:space="0" w:color="auto"/>
      </w:divBdr>
    </w:div>
    <w:div w:id="871452699">
      <w:bodyDiv w:val="1"/>
      <w:marLeft w:val="0"/>
      <w:marRight w:val="0"/>
      <w:marTop w:val="0"/>
      <w:marBottom w:val="0"/>
      <w:divBdr>
        <w:top w:val="none" w:sz="0" w:space="0" w:color="auto"/>
        <w:left w:val="none" w:sz="0" w:space="0" w:color="auto"/>
        <w:bottom w:val="none" w:sz="0" w:space="0" w:color="auto"/>
        <w:right w:val="none" w:sz="0" w:space="0" w:color="auto"/>
      </w:divBdr>
    </w:div>
    <w:div w:id="886451186">
      <w:bodyDiv w:val="1"/>
      <w:marLeft w:val="0"/>
      <w:marRight w:val="0"/>
      <w:marTop w:val="0"/>
      <w:marBottom w:val="0"/>
      <w:divBdr>
        <w:top w:val="none" w:sz="0" w:space="0" w:color="auto"/>
        <w:left w:val="none" w:sz="0" w:space="0" w:color="auto"/>
        <w:bottom w:val="none" w:sz="0" w:space="0" w:color="auto"/>
        <w:right w:val="none" w:sz="0" w:space="0" w:color="auto"/>
      </w:divBdr>
    </w:div>
    <w:div w:id="1196382755">
      <w:bodyDiv w:val="1"/>
      <w:marLeft w:val="0"/>
      <w:marRight w:val="0"/>
      <w:marTop w:val="0"/>
      <w:marBottom w:val="0"/>
      <w:divBdr>
        <w:top w:val="none" w:sz="0" w:space="0" w:color="auto"/>
        <w:left w:val="none" w:sz="0" w:space="0" w:color="auto"/>
        <w:bottom w:val="none" w:sz="0" w:space="0" w:color="auto"/>
        <w:right w:val="none" w:sz="0" w:space="0" w:color="auto"/>
      </w:divBdr>
    </w:div>
    <w:div w:id="1467747184">
      <w:bodyDiv w:val="1"/>
      <w:marLeft w:val="0"/>
      <w:marRight w:val="0"/>
      <w:marTop w:val="0"/>
      <w:marBottom w:val="0"/>
      <w:divBdr>
        <w:top w:val="none" w:sz="0" w:space="0" w:color="auto"/>
        <w:left w:val="none" w:sz="0" w:space="0" w:color="auto"/>
        <w:bottom w:val="none" w:sz="0" w:space="0" w:color="auto"/>
        <w:right w:val="none" w:sz="0" w:space="0" w:color="auto"/>
      </w:divBdr>
    </w:div>
    <w:div w:id="1988892969">
      <w:bodyDiv w:val="1"/>
      <w:marLeft w:val="0"/>
      <w:marRight w:val="0"/>
      <w:marTop w:val="0"/>
      <w:marBottom w:val="0"/>
      <w:divBdr>
        <w:top w:val="none" w:sz="0" w:space="0" w:color="auto"/>
        <w:left w:val="none" w:sz="0" w:space="0" w:color="auto"/>
        <w:bottom w:val="none" w:sz="0" w:space="0" w:color="auto"/>
        <w:right w:val="none" w:sz="0" w:space="0" w:color="auto"/>
      </w:divBdr>
    </w:div>
    <w:div w:id="2087417888">
      <w:bodyDiv w:val="1"/>
      <w:marLeft w:val="0"/>
      <w:marRight w:val="0"/>
      <w:marTop w:val="0"/>
      <w:marBottom w:val="0"/>
      <w:divBdr>
        <w:top w:val="none" w:sz="0" w:space="0" w:color="auto"/>
        <w:left w:val="none" w:sz="0" w:space="0" w:color="auto"/>
        <w:bottom w:val="none" w:sz="0" w:space="0" w:color="auto"/>
        <w:right w:val="none" w:sz="0" w:space="0" w:color="auto"/>
      </w:divBdr>
    </w:div>
    <w:div w:id="214434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mailto:cle@vla.vic.gov.au" TargetMode="External"/><Relationship Id="rId39" Type="http://schemas.openxmlformats.org/officeDocument/2006/relationships/header" Target="header3.xml"/><Relationship Id="rId21" Type="http://schemas.openxmlformats.org/officeDocument/2006/relationships/image" Target="media/image14.jpg"/><Relationship Id="rId34" Type="http://schemas.openxmlformats.org/officeDocument/2006/relationships/hyperlink" Target="http://creativecommons.org/licenses/by/4.0/"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http://www.liv.asn.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yperlink" Target="https://nrschat.nrscall.gov.au"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hyperlink" Target="http://www.fclc.org.au" TargetMode="External"/><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yperlink" Target="http://www.legalaid.vic.gov.au/" TargetMode="External"/><Relationship Id="rId30" Type="http://schemas.openxmlformats.org/officeDocument/2006/relationships/hyperlink" Target="http://www.disputes.vic.gov.au" TargetMode="External"/><Relationship Id="rId35"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hyperlink" Target="https://nrschat.nrscall.gov.au" TargetMode="External"/><Relationship Id="rId38"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_rels/settings.xml.rels><?xml version="1.0" encoding="UTF-8" standalone="yes"?>
<Relationships xmlns="http://schemas.openxmlformats.org/package/2006/relationships"><Relationship Id="rId1" Type="http://schemas.openxmlformats.org/officeDocument/2006/relationships/attachedTemplate" Target="file:///C:\VLACustomisations\Templates\Fact%20Sheets\VLA%20Generic%20(Fact%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06913-85A5-4041-9A85-A11B2DA76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 Generic (Fact Sheet)</Template>
  <TotalTime>119</TotalTime>
  <Pages>20</Pages>
  <Words>3746</Words>
  <Characters>21354</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Personal Safety Intervention orders: mention hearing self-help guide for applicants</vt:lpstr>
    </vt:vector>
  </TitlesOfParts>
  <Company>Victoria Legal Aid</Company>
  <LinksUpToDate>false</LinksUpToDate>
  <CharactersWithSpaces>25050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Safety Intervention orders: mention hearing self-help guide for applicants</dc:title>
  <dc:subject>Personal safety intervention orders</dc:subject>
  <dc:creator>Jen Ward</dc:creator>
  <cp:keywords/>
  <dc:description/>
  <cp:lastModifiedBy>Jen Ward</cp:lastModifiedBy>
  <cp:revision>16</cp:revision>
  <cp:lastPrinted>2020-06-23T02:07:00Z</cp:lastPrinted>
  <dcterms:created xsi:type="dcterms:W3CDTF">2020-06-23T01:33:00Z</dcterms:created>
  <dcterms:modified xsi:type="dcterms:W3CDTF">2020-06-24T03:04:00Z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